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61" w:rsidRDefault="00082E61" w:rsidP="00082E61">
      <w:pPr>
        <w:pStyle w:val="berschrift1"/>
        <w:ind w:right="3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64217C">
        <w:rPr>
          <w:rFonts w:ascii="Arial" w:hAnsi="Arial" w:cs="Arial"/>
          <w:szCs w:val="24"/>
        </w:rPr>
        <w:t xml:space="preserve">eantragung von TU- Mitteln </w:t>
      </w:r>
    </w:p>
    <w:p w:rsidR="00082E61" w:rsidRPr="0064217C" w:rsidRDefault="00082E61" w:rsidP="00082E61">
      <w:pPr>
        <w:pStyle w:val="berschrift1"/>
        <w:ind w:right="321"/>
        <w:rPr>
          <w:rFonts w:ascii="Arial" w:hAnsi="Arial" w:cs="Arial"/>
          <w:szCs w:val="24"/>
        </w:rPr>
      </w:pPr>
      <w:r w:rsidRPr="0064217C">
        <w:rPr>
          <w:rFonts w:ascii="Arial" w:hAnsi="Arial" w:cs="Arial"/>
          <w:szCs w:val="24"/>
        </w:rPr>
        <w:t>für Internationale Wissenschaftskooperationen</w:t>
      </w:r>
    </w:p>
    <w:p w:rsidR="00557275" w:rsidRDefault="00A51917" w:rsidP="00082E61">
      <w:pPr>
        <w:jc w:val="center"/>
      </w:pPr>
    </w:p>
    <w:p w:rsidR="00082E61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82E61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4217C">
        <w:rPr>
          <w:rFonts w:ascii="Arial" w:hAnsi="Arial" w:cs="Arial"/>
          <w:b/>
        </w:rPr>
        <w:t>Professor*in: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082E61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82E61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4217C">
        <w:rPr>
          <w:rFonts w:ascii="Arial" w:hAnsi="Arial" w:cs="Arial"/>
          <w:b/>
        </w:rPr>
        <w:t>Sekretariat: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082E61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82E61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4217C">
        <w:rPr>
          <w:rFonts w:ascii="Arial" w:hAnsi="Arial" w:cs="Arial"/>
          <w:b/>
        </w:rPr>
        <w:t>Telefon: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082E61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82E61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4217C"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082E61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82E61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4217C">
        <w:rPr>
          <w:rFonts w:ascii="Arial" w:hAnsi="Arial" w:cs="Arial"/>
          <w:b/>
        </w:rPr>
        <w:t>Partnerhochschule:</w:t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082E61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2E61" w:rsidRDefault="00082E61" w:rsidP="00082E61"/>
    <w:p w:rsidR="00082E61" w:rsidRDefault="00082E61" w:rsidP="00082E61">
      <w:pPr>
        <w:adjustRightInd w:val="0"/>
        <w:snapToGrid w:val="0"/>
        <w:rPr>
          <w:rFonts w:ascii="Arial" w:hAnsi="Arial" w:cs="Arial"/>
          <w:b/>
          <w:color w:val="000000" w:themeColor="text1"/>
        </w:rPr>
      </w:pPr>
      <w:r w:rsidRPr="0064217C">
        <w:rPr>
          <w:rFonts w:ascii="Arial" w:hAnsi="Arial" w:cs="Arial"/>
          <w:b/>
          <w:color w:val="000000" w:themeColor="text1"/>
        </w:rPr>
        <w:t>Name der / des Geförderten</w:t>
      </w:r>
      <w:r>
        <w:rPr>
          <w:rFonts w:ascii="Arial" w:hAnsi="Arial" w:cs="Arial"/>
          <w:b/>
          <w:color w:val="000000" w:themeColor="text1"/>
        </w:rPr>
        <w:t>:</w:t>
      </w:r>
    </w:p>
    <w:p w:rsidR="00082E61" w:rsidRDefault="00082E61" w:rsidP="00082E61">
      <w:pPr>
        <w:adjustRightInd w:val="0"/>
        <w:snapToGrid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</w:t>
      </w:r>
      <w:r w:rsidRPr="0064217C">
        <w:rPr>
          <w:rFonts w:ascii="Arial" w:hAnsi="Arial" w:cs="Arial"/>
          <w:b/>
          <w:color w:val="000000" w:themeColor="text1"/>
        </w:rPr>
        <w:t>kademischer Titel</w:t>
      </w:r>
      <w:r>
        <w:rPr>
          <w:rFonts w:ascii="Arial" w:hAnsi="Arial" w:cs="Arial"/>
          <w:b/>
          <w:color w:val="000000" w:themeColor="text1"/>
        </w:rPr>
        <w:t>:</w:t>
      </w:r>
    </w:p>
    <w:p w:rsidR="00082E61" w:rsidRPr="0064217C" w:rsidRDefault="00082E61" w:rsidP="00082E61">
      <w:pPr>
        <w:adjustRightInd w:val="0"/>
        <w:snapToGrid w:val="0"/>
        <w:rPr>
          <w:rFonts w:ascii="Arial" w:hAnsi="Arial" w:cs="Arial"/>
          <w:b/>
          <w:color w:val="000000" w:themeColor="text1"/>
        </w:rPr>
      </w:pPr>
    </w:p>
    <w:p w:rsidR="00082E61" w:rsidRDefault="00082E61" w:rsidP="00082E61">
      <w:pPr>
        <w:adjustRightInd w:val="0"/>
        <w:snapToGrid w:val="0"/>
        <w:rPr>
          <w:rFonts w:ascii="Arial" w:hAnsi="Arial" w:cs="Arial"/>
          <w:color w:val="000000" w:themeColor="text1"/>
        </w:rPr>
      </w:pPr>
      <w:r w:rsidRPr="0064217C">
        <w:rPr>
          <w:rFonts w:ascii="Arial" w:hAnsi="Arial" w:cs="Arial"/>
          <w:b/>
          <w:color w:val="000000" w:themeColor="text1"/>
        </w:rPr>
        <w:t xml:space="preserve">Inhalt der geplanten Aktivität </w:t>
      </w:r>
      <w:r w:rsidRPr="0064217C">
        <w:rPr>
          <w:rFonts w:ascii="Arial" w:hAnsi="Arial" w:cs="Arial"/>
          <w:color w:val="000000" w:themeColor="text1"/>
        </w:rPr>
        <w:t>(Kurzbeschreibung)</w:t>
      </w:r>
      <w:r>
        <w:rPr>
          <w:rFonts w:ascii="Arial" w:hAnsi="Arial" w:cs="Arial"/>
          <w:color w:val="000000" w:themeColor="text1"/>
        </w:rPr>
        <w:t>:</w:t>
      </w:r>
    </w:p>
    <w:p w:rsidR="00082E61" w:rsidRDefault="00082E61" w:rsidP="00082E61"/>
    <w:p w:rsidR="00082E61" w:rsidRDefault="00082E61" w:rsidP="00082E61"/>
    <w:p w:rsidR="00082E61" w:rsidRDefault="00082E61" w:rsidP="00082E61"/>
    <w:p w:rsidR="00082E61" w:rsidRDefault="00082E61" w:rsidP="00082E61"/>
    <w:p w:rsidR="00082E61" w:rsidRDefault="00082E61" w:rsidP="00082E61">
      <w:pPr>
        <w:rPr>
          <w:rFonts w:ascii="Arial" w:hAnsi="Arial" w:cs="Arial"/>
          <w:b/>
          <w:color w:val="000000" w:themeColor="text1"/>
        </w:rPr>
      </w:pPr>
      <w:r w:rsidRPr="0064217C">
        <w:rPr>
          <w:rFonts w:ascii="Arial" w:hAnsi="Arial" w:cs="Arial"/>
          <w:b/>
          <w:color w:val="000000" w:themeColor="text1"/>
        </w:rPr>
        <w:t>Ziel der geplanten Aktivität</w:t>
      </w:r>
      <w:r>
        <w:rPr>
          <w:rFonts w:ascii="Arial" w:hAnsi="Arial" w:cs="Arial"/>
          <w:b/>
          <w:color w:val="000000" w:themeColor="text1"/>
        </w:rPr>
        <w:t>:</w:t>
      </w:r>
    </w:p>
    <w:p w:rsidR="00BC7ED7" w:rsidRDefault="00082E61" w:rsidP="00082E61">
      <w:pPr>
        <w:rPr>
          <w:rFonts w:ascii="Arial" w:hAnsi="Arial" w:cs="Arial"/>
          <w:color w:val="000000" w:themeColor="text1"/>
        </w:rPr>
      </w:pPr>
      <w:r w:rsidRPr="0064217C">
        <w:rPr>
          <w:rFonts w:ascii="Arial" w:hAnsi="Arial" w:cs="Arial"/>
          <w:color w:val="000000" w:themeColor="text1"/>
        </w:rPr>
        <w:t>(z.B. Einwerbung von Drittmitteln, gemeinsame Publikation, Betreuung von</w:t>
      </w:r>
      <w:r>
        <w:rPr>
          <w:rFonts w:ascii="Arial" w:hAnsi="Arial" w:cs="Arial"/>
          <w:color w:val="000000" w:themeColor="text1"/>
        </w:rPr>
        <w:t xml:space="preserve"> </w:t>
      </w:r>
      <w:r w:rsidRPr="0064217C">
        <w:rPr>
          <w:rFonts w:ascii="Arial" w:hAnsi="Arial" w:cs="Arial"/>
          <w:color w:val="000000" w:themeColor="text1"/>
        </w:rPr>
        <w:t>Studierenden, Doktoranden...)</w:t>
      </w:r>
    </w:p>
    <w:p w:rsidR="00BC7ED7" w:rsidRDefault="00BC7ED7" w:rsidP="00082E61">
      <w:pPr>
        <w:rPr>
          <w:rFonts w:ascii="Arial" w:hAnsi="Arial" w:cs="Arial"/>
          <w:color w:val="000000" w:themeColor="text1"/>
        </w:rPr>
      </w:pPr>
    </w:p>
    <w:p w:rsidR="00082E61" w:rsidRDefault="00082E61" w:rsidP="00082E61">
      <w:pPr>
        <w:rPr>
          <w:rFonts w:ascii="Arial" w:hAnsi="Arial" w:cs="Arial"/>
          <w:color w:val="000000" w:themeColor="text1"/>
        </w:rPr>
      </w:pPr>
    </w:p>
    <w:p w:rsidR="00082E61" w:rsidRDefault="00082E61" w:rsidP="00082E6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Voraussichtliche A</w:t>
      </w:r>
      <w:r w:rsidRPr="0064217C">
        <w:rPr>
          <w:rFonts w:ascii="Arial" w:hAnsi="Arial" w:cs="Arial"/>
          <w:b/>
          <w:color w:val="000000" w:themeColor="text1"/>
        </w:rPr>
        <w:t>ufenthaltsdaten / Reisedaten</w:t>
      </w:r>
      <w:r>
        <w:rPr>
          <w:rFonts w:ascii="Arial" w:hAnsi="Arial" w:cs="Arial"/>
          <w:b/>
          <w:color w:val="000000" w:themeColor="text1"/>
        </w:rPr>
        <w:t>:</w:t>
      </w:r>
    </w:p>
    <w:p w:rsidR="00082E61" w:rsidRDefault="00082E61" w:rsidP="00082E61">
      <w:pPr>
        <w:rPr>
          <w:rFonts w:ascii="Arial" w:hAnsi="Arial" w:cs="Arial"/>
          <w:color w:val="000000" w:themeColor="text1"/>
          <w:vertAlign w:val="superscript"/>
        </w:rPr>
      </w:pPr>
      <w:r w:rsidRPr="0064217C">
        <w:rPr>
          <w:rFonts w:ascii="Arial" w:hAnsi="Arial" w:cs="Arial"/>
          <w:b/>
          <w:color w:val="000000" w:themeColor="text1"/>
        </w:rPr>
        <w:t>Art der Kosten</w:t>
      </w:r>
      <w:r w:rsidRPr="0064217C">
        <w:rPr>
          <w:rFonts w:ascii="Arial" w:hAnsi="Arial" w:cs="Arial"/>
          <w:color w:val="000000" w:themeColor="text1"/>
          <w:vertAlign w:val="superscript"/>
        </w:rPr>
        <w:t>1, 2</w:t>
      </w:r>
      <w:r>
        <w:rPr>
          <w:rFonts w:ascii="Arial" w:hAnsi="Arial" w:cs="Arial"/>
          <w:b/>
          <w:color w:val="000000" w:themeColor="text1"/>
        </w:rPr>
        <w:t xml:space="preserve">: </w:t>
      </w:r>
      <w:r w:rsidRPr="0064217C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sym w:font="Symbol" w:char="F07F"/>
      </w:r>
      <w:r>
        <w:rPr>
          <w:rFonts w:ascii="Arial" w:hAnsi="Arial" w:cs="Arial"/>
          <w:b/>
          <w:color w:val="000000" w:themeColor="text1"/>
        </w:rPr>
        <w:t xml:space="preserve"> </w:t>
      </w:r>
      <w:r w:rsidR="00A51917">
        <w:rPr>
          <w:rFonts w:ascii="Arial" w:hAnsi="Arial" w:cs="Arial"/>
        </w:rPr>
        <w:t xml:space="preserve">Fahrtkosten für </w:t>
      </w:r>
      <w:r w:rsidRPr="000312E5">
        <w:rPr>
          <w:rFonts w:ascii="Arial" w:hAnsi="Arial" w:cs="Arial"/>
        </w:rPr>
        <w:t>Reisende</w:t>
      </w:r>
      <w:r>
        <w:rPr>
          <w:rFonts w:ascii="Arial" w:hAnsi="Arial" w:cs="Arial"/>
        </w:rPr>
        <w:t xml:space="preserve"> </w:t>
      </w:r>
      <w:r w:rsidR="00A51917">
        <w:rPr>
          <w:rFonts w:ascii="Arial" w:hAnsi="Arial" w:cs="Arial"/>
        </w:rPr>
        <w:t>der TUB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color w:val="000000" w:themeColor="text1"/>
        </w:rPr>
        <w:sym w:font="Symbol" w:char="F07F"/>
      </w:r>
      <w:r w:rsidRPr="000312E5">
        <w:rPr>
          <w:rFonts w:ascii="Arial" w:hAnsi="Arial" w:cs="Arial"/>
          <w:b/>
        </w:rPr>
        <w:t xml:space="preserve"> </w:t>
      </w:r>
      <w:r w:rsidRPr="000312E5">
        <w:rPr>
          <w:rFonts w:ascii="Arial" w:hAnsi="Arial" w:cs="Arial"/>
        </w:rPr>
        <w:t>Aufenthaltskosten für ausländische Gäste</w:t>
      </w:r>
    </w:p>
    <w:p w:rsidR="00BC7ED7" w:rsidRDefault="00BC7ED7" w:rsidP="00082E61">
      <w:pPr>
        <w:rPr>
          <w:rFonts w:ascii="Arial" w:hAnsi="Arial" w:cs="Arial"/>
          <w:b/>
          <w:color w:val="000000" w:themeColor="text1"/>
        </w:rPr>
      </w:pPr>
    </w:p>
    <w:p w:rsidR="00BC7ED7" w:rsidRDefault="00BC7ED7" w:rsidP="00BC7ED7"/>
    <w:p w:rsidR="00082E61" w:rsidRDefault="00BC7ED7" w:rsidP="00BC7ED7">
      <w:pPr>
        <w:keepNext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V</w:t>
      </w:r>
      <w:r w:rsidR="00082E61">
        <w:rPr>
          <w:rFonts w:ascii="Arial" w:hAnsi="Arial" w:cs="Arial"/>
          <w:b/>
          <w:color w:val="000000" w:themeColor="text1"/>
        </w:rPr>
        <w:t xml:space="preserve">oraussichtliche </w:t>
      </w:r>
      <w:r w:rsidR="00082E61" w:rsidRPr="0064217C">
        <w:rPr>
          <w:rFonts w:ascii="Arial" w:hAnsi="Arial" w:cs="Arial"/>
          <w:b/>
          <w:color w:val="000000" w:themeColor="text1"/>
        </w:rPr>
        <w:t>Höhe der Kosten</w:t>
      </w:r>
      <w:r w:rsidR="00082E61" w:rsidRPr="0064217C">
        <w:rPr>
          <w:rFonts w:ascii="Arial" w:hAnsi="Arial" w:cs="Arial"/>
          <w:color w:val="000000" w:themeColor="text1"/>
          <w:vertAlign w:val="superscript"/>
        </w:rPr>
        <w:t>1, 2</w:t>
      </w:r>
      <w:r w:rsidR="00082E61" w:rsidRPr="000312E5">
        <w:rPr>
          <w:rFonts w:ascii="Arial" w:hAnsi="Arial" w:cs="Arial"/>
          <w:color w:val="000000" w:themeColor="text1"/>
        </w:rPr>
        <w:t>:</w:t>
      </w:r>
    </w:p>
    <w:tbl>
      <w:tblPr>
        <w:tblStyle w:val="Tabellengitternetz"/>
        <w:tblW w:w="0" w:type="auto"/>
        <w:tblLook w:val="04A0"/>
      </w:tblPr>
      <w:tblGrid>
        <w:gridCol w:w="3045"/>
        <w:gridCol w:w="3089"/>
        <w:gridCol w:w="3154"/>
      </w:tblGrid>
      <w:tr w:rsidR="00082E61" w:rsidTr="00FB7165">
        <w:tc>
          <w:tcPr>
            <w:tcW w:w="3587" w:type="dxa"/>
          </w:tcPr>
          <w:p w:rsidR="00082E61" w:rsidRPr="007A3B5A" w:rsidRDefault="00082E61" w:rsidP="00FB7165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7A3B5A">
              <w:rPr>
                <w:rFonts w:ascii="Arial" w:hAnsi="Arial" w:cs="Arial"/>
                <w:color w:val="000000" w:themeColor="text1"/>
                <w:vertAlign w:val="superscript"/>
              </w:rPr>
              <w:t>Aktivität</w:t>
            </w:r>
          </w:p>
        </w:tc>
        <w:tc>
          <w:tcPr>
            <w:tcW w:w="3588" w:type="dxa"/>
          </w:tcPr>
          <w:p w:rsidR="00082E61" w:rsidRPr="007A3B5A" w:rsidRDefault="00082E61" w:rsidP="00FB7165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7A3B5A">
              <w:rPr>
                <w:rFonts w:ascii="Arial" w:hAnsi="Arial" w:cs="Arial"/>
                <w:color w:val="000000" w:themeColor="text1"/>
                <w:vertAlign w:val="superscript"/>
              </w:rPr>
              <w:t xml:space="preserve">Fahrtkosten für </w:t>
            </w:r>
            <w:bookmarkStart w:id="0" w:name="_GoBack"/>
            <w:bookmarkEnd w:id="0"/>
            <w:r w:rsidRPr="007A3B5A">
              <w:rPr>
                <w:rFonts w:ascii="Arial" w:hAnsi="Arial" w:cs="Arial"/>
                <w:color w:val="000000" w:themeColor="text1"/>
                <w:vertAlign w:val="superscript"/>
              </w:rPr>
              <w:t>Reisende</w:t>
            </w:r>
            <w:r w:rsidR="00A51917">
              <w:rPr>
                <w:rFonts w:ascii="Arial" w:hAnsi="Arial" w:cs="Arial"/>
                <w:color w:val="000000" w:themeColor="text1"/>
                <w:vertAlign w:val="superscript"/>
              </w:rPr>
              <w:t xml:space="preserve"> der TUB</w:t>
            </w:r>
          </w:p>
        </w:tc>
        <w:tc>
          <w:tcPr>
            <w:tcW w:w="3588" w:type="dxa"/>
          </w:tcPr>
          <w:p w:rsidR="00082E61" w:rsidRPr="007A3B5A" w:rsidRDefault="00082E61" w:rsidP="00FB7165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7A3B5A">
              <w:rPr>
                <w:rFonts w:ascii="Arial" w:hAnsi="Arial" w:cs="Arial"/>
                <w:color w:val="000000" w:themeColor="text1"/>
                <w:vertAlign w:val="superscript"/>
              </w:rPr>
              <w:t>Aufenthaltskosten für Gäste</w:t>
            </w:r>
          </w:p>
        </w:tc>
      </w:tr>
      <w:tr w:rsidR="00082E61" w:rsidTr="00FB7165">
        <w:tc>
          <w:tcPr>
            <w:tcW w:w="3587" w:type="dxa"/>
          </w:tcPr>
          <w:p w:rsidR="00082E61" w:rsidRDefault="00082E61" w:rsidP="00FB7165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3588" w:type="dxa"/>
          </w:tcPr>
          <w:p w:rsidR="00082E61" w:rsidRDefault="00082E61" w:rsidP="00FB7165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3588" w:type="dxa"/>
          </w:tcPr>
          <w:p w:rsidR="00082E61" w:rsidRDefault="00082E61" w:rsidP="00FB7165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</w:tr>
    </w:tbl>
    <w:p w:rsidR="00082E61" w:rsidRPr="000312E5" w:rsidRDefault="00082E61" w:rsidP="00082E61">
      <w:pPr>
        <w:rPr>
          <w:rFonts w:ascii="Arial" w:hAnsi="Arial" w:cs="Arial"/>
          <w:color w:val="000000" w:themeColor="text1"/>
          <w:vertAlign w:val="superscript"/>
        </w:rPr>
      </w:pPr>
    </w:p>
    <w:p w:rsidR="00082E61" w:rsidRDefault="00082E61" w:rsidP="00082E61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>____________________________________________________________________________________________________________________</w:t>
      </w:r>
    </w:p>
    <w:p w:rsidR="00082E61" w:rsidRPr="0064217C" w:rsidRDefault="00082E61" w:rsidP="00082E61">
      <w:pPr>
        <w:rPr>
          <w:rFonts w:ascii="Arial" w:hAnsi="Arial" w:cs="Arial"/>
        </w:rPr>
      </w:pPr>
      <w:r w:rsidRPr="0064217C">
        <w:rPr>
          <w:rFonts w:ascii="Arial" w:hAnsi="Arial" w:cs="Arial"/>
          <w:b/>
          <w:vertAlign w:val="superscript"/>
        </w:rPr>
        <w:t>1)</w:t>
      </w:r>
      <w:r w:rsidR="00A51917">
        <w:rPr>
          <w:rFonts w:ascii="Arial" w:hAnsi="Arial" w:cs="Arial"/>
          <w:b/>
        </w:rPr>
        <w:t xml:space="preserve"> Fahrtkosten für</w:t>
      </w:r>
      <w:r w:rsidRPr="0064217C">
        <w:rPr>
          <w:rFonts w:ascii="Arial" w:hAnsi="Arial" w:cs="Arial"/>
          <w:b/>
        </w:rPr>
        <w:t xml:space="preserve"> Reisende</w:t>
      </w:r>
      <w:r w:rsidR="00A51917">
        <w:rPr>
          <w:rFonts w:ascii="Arial" w:hAnsi="Arial" w:cs="Arial"/>
          <w:b/>
        </w:rPr>
        <w:t xml:space="preserve"> der TUB</w:t>
      </w:r>
      <w:r w:rsidRPr="0064217C">
        <w:rPr>
          <w:rFonts w:ascii="Arial" w:hAnsi="Arial" w:cs="Arial"/>
          <w:b/>
        </w:rPr>
        <w:t>:</w:t>
      </w:r>
      <w:r w:rsidRPr="0064217C">
        <w:rPr>
          <w:rFonts w:ascii="Arial" w:hAnsi="Arial" w:cs="Arial"/>
        </w:rPr>
        <w:t xml:space="preserve"> </w:t>
      </w:r>
      <w:r w:rsidRPr="0064217C">
        <w:rPr>
          <w:rFonts w:ascii="Arial" w:hAnsi="Arial" w:cs="Arial"/>
        </w:rPr>
        <w:br/>
      </w:r>
      <w:r>
        <w:rPr>
          <w:rFonts w:ascii="Arial" w:hAnsi="Arial" w:cs="Arial"/>
        </w:rPr>
        <w:t>E</w:t>
      </w:r>
      <w:r w:rsidRPr="0064217C">
        <w:rPr>
          <w:rFonts w:ascii="Arial" w:hAnsi="Arial" w:cs="Arial"/>
        </w:rPr>
        <w:t>s werden die tatsächlich entstandenen Fahrtkosten nach dem Bundesreisekostengesetz erstattet (Dienstreiseantrag und Abrechnung über IN</w:t>
      </w:r>
      <w:r>
        <w:rPr>
          <w:rFonts w:ascii="Arial" w:hAnsi="Arial" w:cs="Arial"/>
        </w:rPr>
        <w:t>T</w:t>
      </w:r>
      <w:r w:rsidRPr="0064217C">
        <w:rPr>
          <w:rFonts w:ascii="Arial" w:hAnsi="Arial" w:cs="Arial"/>
        </w:rPr>
        <w:t>)</w:t>
      </w:r>
      <w:r w:rsidRPr="0064217C">
        <w:rPr>
          <w:rFonts w:ascii="Arial" w:hAnsi="Arial" w:cs="Arial"/>
        </w:rPr>
        <w:br/>
      </w:r>
    </w:p>
    <w:p w:rsidR="00082E61" w:rsidRPr="0064217C" w:rsidRDefault="00082E61" w:rsidP="00082E61">
      <w:pPr>
        <w:rPr>
          <w:rFonts w:ascii="Arial" w:hAnsi="Arial" w:cs="Arial"/>
        </w:rPr>
      </w:pPr>
      <w:r w:rsidRPr="0064217C">
        <w:rPr>
          <w:rFonts w:ascii="Arial" w:hAnsi="Arial" w:cs="Arial"/>
          <w:b/>
          <w:vertAlign w:val="superscript"/>
        </w:rPr>
        <w:t>2)</w:t>
      </w:r>
      <w:r w:rsidRPr="0064217C">
        <w:rPr>
          <w:rFonts w:ascii="Arial" w:hAnsi="Arial" w:cs="Arial"/>
          <w:b/>
        </w:rPr>
        <w:t xml:space="preserve"> Aufenthaltskosten für ausländische Gäste </w:t>
      </w:r>
      <w:r w:rsidRPr="0064217C">
        <w:rPr>
          <w:rFonts w:ascii="Arial" w:hAnsi="Arial" w:cs="Arial"/>
        </w:rPr>
        <w:t xml:space="preserve">(Pauschale für Unterkunft und Verpflegung): </w:t>
      </w:r>
    </w:p>
    <w:tbl>
      <w:tblPr>
        <w:tblStyle w:val="Tabellengitternetz"/>
        <w:tblW w:w="0" w:type="auto"/>
        <w:tblLook w:val="04A0"/>
      </w:tblPr>
      <w:tblGrid>
        <w:gridCol w:w="3964"/>
        <w:gridCol w:w="2465"/>
        <w:gridCol w:w="2633"/>
      </w:tblGrid>
      <w:tr w:rsidR="00082E61" w:rsidRPr="00393D92" w:rsidTr="00393D92">
        <w:tc>
          <w:tcPr>
            <w:tcW w:w="3964" w:type="dxa"/>
            <w:shd w:val="clear" w:color="auto" w:fill="D9E2F3" w:themeFill="accent1" w:themeFillTint="33"/>
          </w:tcPr>
          <w:p w:rsidR="00082E61" w:rsidRPr="00393D92" w:rsidRDefault="00082E61" w:rsidP="00393D92">
            <w:pPr>
              <w:spacing w:before="120" w:after="120"/>
              <w:ind w:right="15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D92">
              <w:rPr>
                <w:rFonts w:ascii="Arial" w:hAnsi="Arial" w:cs="Arial"/>
                <w:sz w:val="22"/>
                <w:szCs w:val="22"/>
              </w:rPr>
              <w:t>Zielgruppe</w:t>
            </w:r>
          </w:p>
        </w:tc>
        <w:tc>
          <w:tcPr>
            <w:tcW w:w="2465" w:type="dxa"/>
            <w:shd w:val="clear" w:color="auto" w:fill="D9E2F3" w:themeFill="accent1" w:themeFillTint="33"/>
          </w:tcPr>
          <w:p w:rsidR="00082E61" w:rsidRPr="00393D92" w:rsidRDefault="00082E61" w:rsidP="00393D9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D92">
              <w:rPr>
                <w:rFonts w:ascii="Arial" w:hAnsi="Arial" w:cs="Arial"/>
                <w:sz w:val="22"/>
                <w:szCs w:val="22"/>
              </w:rPr>
              <w:t xml:space="preserve">Monatssätze </w:t>
            </w:r>
            <w:r w:rsidRPr="00393D92">
              <w:rPr>
                <w:rFonts w:ascii="Arial" w:hAnsi="Arial" w:cs="Arial"/>
                <w:sz w:val="22"/>
                <w:szCs w:val="22"/>
              </w:rPr>
              <w:br/>
              <w:t>(ab 23 Tagen)</w:t>
            </w:r>
          </w:p>
        </w:tc>
        <w:tc>
          <w:tcPr>
            <w:tcW w:w="2633" w:type="dxa"/>
            <w:shd w:val="clear" w:color="auto" w:fill="D9E2F3" w:themeFill="accent1" w:themeFillTint="33"/>
          </w:tcPr>
          <w:p w:rsidR="00082E61" w:rsidRPr="00393D92" w:rsidRDefault="00082E61" w:rsidP="00393D92">
            <w:pPr>
              <w:spacing w:before="120" w:after="120"/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D92">
              <w:rPr>
                <w:rFonts w:ascii="Arial" w:hAnsi="Arial" w:cs="Arial"/>
                <w:sz w:val="22"/>
                <w:szCs w:val="22"/>
              </w:rPr>
              <w:t>Tagessätze</w:t>
            </w:r>
            <w:r w:rsidRPr="00393D92">
              <w:rPr>
                <w:rFonts w:ascii="Arial" w:hAnsi="Arial" w:cs="Arial"/>
                <w:sz w:val="22"/>
                <w:szCs w:val="22"/>
              </w:rPr>
              <w:br/>
              <w:t>(bis zu 22 Tagen)</w:t>
            </w:r>
          </w:p>
        </w:tc>
      </w:tr>
      <w:tr w:rsidR="00082E61" w:rsidRPr="00393D92" w:rsidTr="00393D92">
        <w:trPr>
          <w:trHeight w:val="284"/>
        </w:trPr>
        <w:tc>
          <w:tcPr>
            <w:tcW w:w="3964" w:type="dxa"/>
          </w:tcPr>
          <w:p w:rsidR="00082E61" w:rsidRPr="00393D92" w:rsidRDefault="00082E61" w:rsidP="00393D92">
            <w:pPr>
              <w:pStyle w:val="p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93D92">
              <w:rPr>
                <w:rFonts w:ascii="Arial" w:hAnsi="Arial" w:cs="Arial"/>
                <w:sz w:val="22"/>
                <w:szCs w:val="22"/>
              </w:rPr>
              <w:t>Promovierte Wissenschaftler*innen, Hochschullehrer*innen,</w:t>
            </w:r>
            <w:r w:rsidR="00393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D92">
              <w:rPr>
                <w:rFonts w:ascii="Arial" w:hAnsi="Arial" w:cs="Arial"/>
                <w:sz w:val="22"/>
                <w:szCs w:val="22"/>
              </w:rPr>
              <w:t xml:space="preserve">Dozent*innen </w:t>
            </w:r>
          </w:p>
        </w:tc>
        <w:tc>
          <w:tcPr>
            <w:tcW w:w="2465" w:type="dxa"/>
          </w:tcPr>
          <w:p w:rsidR="00082E61" w:rsidRPr="00393D92" w:rsidRDefault="00082E61" w:rsidP="00393D9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D92">
              <w:rPr>
                <w:rFonts w:ascii="Arial" w:hAnsi="Arial" w:cs="Arial"/>
                <w:sz w:val="22"/>
                <w:szCs w:val="22"/>
              </w:rPr>
              <w:t>2.000,- Euro</w:t>
            </w:r>
          </w:p>
        </w:tc>
        <w:tc>
          <w:tcPr>
            <w:tcW w:w="2633" w:type="dxa"/>
          </w:tcPr>
          <w:p w:rsidR="00082E61" w:rsidRPr="00393D92" w:rsidRDefault="00082E61" w:rsidP="00393D92">
            <w:pPr>
              <w:spacing w:before="120" w:after="120"/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D92">
              <w:rPr>
                <w:rFonts w:ascii="Arial" w:hAnsi="Arial" w:cs="Arial"/>
                <w:sz w:val="22"/>
                <w:szCs w:val="22"/>
              </w:rPr>
              <w:t>89,- Euro pro Tag</w:t>
            </w:r>
          </w:p>
        </w:tc>
      </w:tr>
      <w:tr w:rsidR="00082E61" w:rsidRPr="00393D92" w:rsidTr="00393D92">
        <w:tc>
          <w:tcPr>
            <w:tcW w:w="3964" w:type="dxa"/>
          </w:tcPr>
          <w:p w:rsidR="00082E61" w:rsidRPr="00393D92" w:rsidRDefault="00082E61" w:rsidP="00393D92">
            <w:pPr>
              <w:pStyle w:val="p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93D92">
              <w:rPr>
                <w:rFonts w:ascii="Arial" w:hAnsi="Arial" w:cs="Arial"/>
                <w:sz w:val="22"/>
                <w:szCs w:val="22"/>
              </w:rPr>
              <w:t>Doktorand*innen</w:t>
            </w:r>
          </w:p>
        </w:tc>
        <w:tc>
          <w:tcPr>
            <w:tcW w:w="2465" w:type="dxa"/>
          </w:tcPr>
          <w:p w:rsidR="00082E61" w:rsidRPr="00393D92" w:rsidRDefault="00082E61" w:rsidP="00393D9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D92">
              <w:rPr>
                <w:rFonts w:ascii="Arial" w:hAnsi="Arial" w:cs="Arial"/>
                <w:sz w:val="22"/>
                <w:szCs w:val="22"/>
              </w:rPr>
              <w:t>1.200,- Euro</w:t>
            </w:r>
          </w:p>
        </w:tc>
        <w:tc>
          <w:tcPr>
            <w:tcW w:w="2633" w:type="dxa"/>
          </w:tcPr>
          <w:p w:rsidR="00082E61" w:rsidRPr="00393D92" w:rsidRDefault="00082E61" w:rsidP="00393D92">
            <w:pPr>
              <w:spacing w:before="120" w:after="120"/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D92">
              <w:rPr>
                <w:rFonts w:ascii="Arial" w:hAnsi="Arial" w:cs="Arial"/>
                <w:sz w:val="22"/>
                <w:szCs w:val="22"/>
              </w:rPr>
              <w:t>54,- Euro pro Tag</w:t>
            </w:r>
          </w:p>
        </w:tc>
      </w:tr>
    </w:tbl>
    <w:p w:rsidR="00082E61" w:rsidRDefault="00082E61" w:rsidP="00082E61">
      <w:pPr>
        <w:rPr>
          <w:rFonts w:ascii="Arial" w:hAnsi="Arial" w:cs="Arial"/>
        </w:rPr>
      </w:pPr>
    </w:p>
    <w:p w:rsidR="00082E61" w:rsidRPr="0064217C" w:rsidRDefault="00082E61" w:rsidP="00082E61">
      <w:pPr>
        <w:rPr>
          <w:rFonts w:ascii="Arial" w:hAnsi="Arial" w:cs="Arial"/>
        </w:rPr>
      </w:pPr>
    </w:p>
    <w:p w:rsidR="00082E61" w:rsidRPr="0064217C" w:rsidRDefault="00082E61" w:rsidP="00082E61">
      <w:pPr>
        <w:rPr>
          <w:rFonts w:ascii="Arial" w:hAnsi="Arial" w:cs="Arial"/>
        </w:rPr>
      </w:pPr>
      <w:r w:rsidRPr="0064217C">
        <w:rPr>
          <w:rFonts w:ascii="Arial" w:hAnsi="Arial" w:cs="Arial"/>
        </w:rPr>
        <w:t xml:space="preserve">Datum, Unterschrift: </w:t>
      </w:r>
    </w:p>
    <w:p w:rsidR="00082E61" w:rsidRDefault="00082E61" w:rsidP="00082E61"/>
    <w:sectPr w:rsidR="00082E61" w:rsidSect="00BC7ED7">
      <w:headerReference w:type="default" r:id="rId6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62" w:rsidRDefault="00106462" w:rsidP="00082E61">
      <w:pPr>
        <w:spacing w:after="0" w:line="240" w:lineRule="auto"/>
      </w:pPr>
      <w:r>
        <w:separator/>
      </w:r>
    </w:p>
  </w:endnote>
  <w:endnote w:type="continuationSeparator" w:id="0">
    <w:p w:rsidR="00106462" w:rsidRDefault="00106462" w:rsidP="0008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62" w:rsidRDefault="00106462" w:rsidP="00082E61">
      <w:pPr>
        <w:spacing w:after="0" w:line="240" w:lineRule="auto"/>
      </w:pPr>
      <w:r>
        <w:separator/>
      </w:r>
    </w:p>
  </w:footnote>
  <w:footnote w:type="continuationSeparator" w:id="0">
    <w:p w:rsidR="00106462" w:rsidRDefault="00106462" w:rsidP="0008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61" w:rsidRDefault="00BC7ED7">
    <w:pPr>
      <w:pStyle w:val="Kopfzeile"/>
    </w:pPr>
    <w:r w:rsidRPr="00082E61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-85725</wp:posOffset>
          </wp:positionH>
          <wp:positionV relativeFrom="paragraph">
            <wp:posOffset>130810</wp:posOffset>
          </wp:positionV>
          <wp:extent cx="1658824" cy="466725"/>
          <wp:effectExtent l="0" t="0" r="0" b="0"/>
          <wp:wrapNone/>
          <wp:docPr id="1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824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2E61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4504690</wp:posOffset>
          </wp:positionH>
          <wp:positionV relativeFrom="paragraph">
            <wp:posOffset>-29210</wp:posOffset>
          </wp:positionV>
          <wp:extent cx="1293473" cy="721360"/>
          <wp:effectExtent l="0" t="0" r="2540" b="2540"/>
          <wp:wrapNone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73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2E61" w:rsidRDefault="00082E6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82E61"/>
    <w:rsid w:val="00082E61"/>
    <w:rsid w:val="00106462"/>
    <w:rsid w:val="00393D92"/>
    <w:rsid w:val="005656E4"/>
    <w:rsid w:val="00570ED1"/>
    <w:rsid w:val="00654042"/>
    <w:rsid w:val="009D0207"/>
    <w:rsid w:val="00A51917"/>
    <w:rsid w:val="00BC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207"/>
  </w:style>
  <w:style w:type="paragraph" w:styleId="berschrift1">
    <w:name w:val="heading 1"/>
    <w:basedOn w:val="Standard"/>
    <w:next w:val="Standard"/>
    <w:link w:val="berschrift1Zchn"/>
    <w:qFormat/>
    <w:rsid w:val="00082E61"/>
    <w:pPr>
      <w:keepNext/>
      <w:spacing w:after="0" w:line="240" w:lineRule="auto"/>
      <w:jc w:val="center"/>
      <w:outlineLvl w:val="0"/>
    </w:pPr>
    <w:rPr>
      <w:rFonts w:ascii="Tahoma" w:eastAsia="Times" w:hAnsi="Tahoma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2E61"/>
    <w:rPr>
      <w:rFonts w:ascii="Tahoma" w:eastAsia="Times" w:hAnsi="Tahoma" w:cs="Times New Roman"/>
      <w:b/>
      <w:sz w:val="24"/>
      <w:szCs w:val="20"/>
      <w:lang w:eastAsia="de-DE"/>
    </w:rPr>
  </w:style>
  <w:style w:type="table" w:styleId="Tabellengitternetz">
    <w:name w:val="Table Grid"/>
    <w:basedOn w:val="NormaleTabelle"/>
    <w:uiPriority w:val="59"/>
    <w:rsid w:val="00082E61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Standard"/>
    <w:rsid w:val="00082E61"/>
    <w:pPr>
      <w:spacing w:after="0" w:line="240" w:lineRule="auto"/>
    </w:pPr>
    <w:rPr>
      <w:rFonts w:ascii="Helvetica" w:eastAsia="Times" w:hAnsi="Helvetica" w:cs="Times New Roman"/>
      <w:sz w:val="15"/>
      <w:szCs w:val="15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8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E61"/>
  </w:style>
  <w:style w:type="paragraph" w:styleId="Fuzeile">
    <w:name w:val="footer"/>
    <w:basedOn w:val="Standard"/>
    <w:link w:val="FuzeileZchn"/>
    <w:uiPriority w:val="99"/>
    <w:unhideWhenUsed/>
    <w:rsid w:val="0008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Szendro Terán, Patricia</dc:creator>
  <cp:keywords/>
  <dc:description/>
  <cp:lastModifiedBy>Asprie</cp:lastModifiedBy>
  <cp:revision>2</cp:revision>
  <dcterms:created xsi:type="dcterms:W3CDTF">2022-04-08T07:46:00Z</dcterms:created>
  <dcterms:modified xsi:type="dcterms:W3CDTF">2022-04-08T07:46:00Z</dcterms:modified>
</cp:coreProperties>
</file>