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3303" w:rsidRDefault="00CF3303" w:rsidP="007764E5">
      <w:pPr>
        <w:pStyle w:val="berschrift1"/>
        <w:spacing w:before="0" w:after="0"/>
        <w:rPr>
          <w:b/>
          <w:bCs/>
          <w:sz w:val="22"/>
          <w:szCs w:val="22"/>
          <w:lang w:val="en-US" w:eastAsia="ja-JP"/>
        </w:rPr>
      </w:pPr>
      <w:bookmarkStart w:id="0" w:name="_Toc76453105"/>
    </w:p>
    <w:p w:rsidR="00CF3303" w:rsidRDefault="00CF3303" w:rsidP="007764E5">
      <w:pPr>
        <w:pStyle w:val="berschrift1"/>
        <w:spacing w:before="0" w:after="0"/>
        <w:rPr>
          <w:b/>
          <w:bCs/>
          <w:sz w:val="22"/>
          <w:szCs w:val="22"/>
          <w:lang w:val="en-US" w:eastAsia="ja-JP"/>
        </w:rPr>
      </w:pPr>
    </w:p>
    <w:p w:rsidR="00CF3303" w:rsidRDefault="00CF3303" w:rsidP="007764E5">
      <w:pPr>
        <w:pStyle w:val="berschrift1"/>
        <w:spacing w:before="0" w:after="0"/>
        <w:rPr>
          <w:b/>
          <w:bCs/>
          <w:sz w:val="22"/>
          <w:szCs w:val="22"/>
          <w:lang w:val="en-US" w:eastAsia="ja-JP"/>
        </w:rPr>
      </w:pPr>
    </w:p>
    <w:p w:rsidR="00CF3303" w:rsidRDefault="00CF3303" w:rsidP="007764E5">
      <w:pPr>
        <w:pStyle w:val="berschrift1"/>
        <w:spacing w:before="0" w:after="0"/>
        <w:rPr>
          <w:b/>
          <w:bCs/>
          <w:sz w:val="22"/>
          <w:szCs w:val="22"/>
          <w:lang w:val="en-US" w:eastAsia="ja-JP"/>
        </w:rPr>
      </w:pPr>
    </w:p>
    <w:p w:rsidR="00CF3303" w:rsidRDefault="00CF3303" w:rsidP="007764E5">
      <w:pPr>
        <w:pStyle w:val="berschrift1"/>
        <w:spacing w:before="0" w:after="0"/>
        <w:rPr>
          <w:b/>
          <w:bCs/>
          <w:sz w:val="22"/>
          <w:szCs w:val="22"/>
          <w:lang w:val="en-US" w:eastAsia="ja-JP"/>
        </w:rPr>
      </w:pPr>
    </w:p>
    <w:p w:rsidR="007764E5" w:rsidRPr="007764E5" w:rsidRDefault="007764E5" w:rsidP="007764E5">
      <w:pPr>
        <w:pStyle w:val="berschrift1"/>
        <w:spacing w:before="0" w:after="0"/>
        <w:rPr>
          <w:b/>
          <w:bCs/>
          <w:sz w:val="22"/>
          <w:szCs w:val="22"/>
          <w:lang w:val="en-US" w:eastAsia="ja-JP"/>
        </w:rPr>
      </w:pPr>
      <w:r w:rsidRPr="007764E5">
        <w:rPr>
          <w:b/>
          <w:bCs/>
          <w:sz w:val="22"/>
          <w:szCs w:val="22"/>
          <w:lang w:val="en-US" w:eastAsia="ja-JP"/>
        </w:rPr>
        <w:t>Questionnaire on the person, the thesis as well as on supervisory tasks and the social situation (personal information) in the context of the application for a TU Berlin graduation scholarship</w:t>
      </w:r>
      <w:bookmarkEnd w:id="0"/>
    </w:p>
    <w:p w:rsidR="007764E5" w:rsidRPr="007764E5" w:rsidRDefault="007764E5" w:rsidP="007764E5">
      <w:pPr>
        <w:spacing w:before="120" w:after="120" w:line="276" w:lineRule="auto"/>
        <w:rPr>
          <w:rFonts w:cs="Arial"/>
          <w:b/>
          <w:bCs/>
          <w:sz w:val="22"/>
          <w:szCs w:val="22"/>
          <w:lang w:val="en-US" w:eastAsia="ja-JP"/>
        </w:rPr>
      </w:pPr>
    </w:p>
    <w:p w:rsidR="007764E5" w:rsidRPr="007764E5" w:rsidRDefault="007764E5" w:rsidP="007764E5">
      <w:pPr>
        <w:spacing w:before="120" w:after="120" w:line="276" w:lineRule="auto"/>
        <w:rPr>
          <w:rFonts w:cs="Arial"/>
          <w:sz w:val="22"/>
          <w:szCs w:val="22"/>
          <w:lang w:val="en-US" w:eastAsia="ja-JP"/>
        </w:rPr>
      </w:pPr>
      <w:r w:rsidRPr="007764E5">
        <w:rPr>
          <w:rFonts w:cs="Arial"/>
          <w:sz w:val="22"/>
          <w:szCs w:val="22"/>
          <w:lang w:val="en-US" w:eastAsia="ja-JP"/>
        </w:rPr>
        <w:t xml:space="preserve">All personal details, for example date and place of birth, nationality, children and disabilities, care of dependents or social situation, are voluntary.  </w:t>
      </w:r>
    </w:p>
    <w:p w:rsidR="007764E5" w:rsidRPr="007764E5" w:rsidRDefault="007764E5" w:rsidP="007764E5">
      <w:pPr>
        <w:spacing w:before="120" w:after="120" w:line="276" w:lineRule="auto"/>
        <w:rPr>
          <w:rFonts w:cs="Arial"/>
          <w:sz w:val="22"/>
          <w:szCs w:val="22"/>
          <w:lang w:val="en-US" w:eastAsia="ja-JP"/>
        </w:rPr>
      </w:pPr>
      <w:r w:rsidRPr="007764E5">
        <w:rPr>
          <w:rFonts w:cs="Arial"/>
          <w:sz w:val="22"/>
          <w:szCs w:val="22"/>
          <w:lang w:val="en-US" w:eastAsia="ja-JP"/>
        </w:rPr>
        <w:t xml:space="preserve">On the one hand, they serve to better evaluate the applicant’s scientific performance in relation to her individual circumstances. This is because individual life circumstances such as pregnancy and birth, childcare, origin, care of relatives in need of care, disability/chronic illness or a long and serious illness, etc. can lead to unavoidable delays in the scientific career. </w:t>
      </w:r>
    </w:p>
    <w:p w:rsidR="007764E5" w:rsidRPr="007764E5" w:rsidRDefault="007764E5" w:rsidP="007764E5">
      <w:pPr>
        <w:spacing w:before="120" w:after="120" w:line="276" w:lineRule="auto"/>
        <w:rPr>
          <w:rFonts w:cs="Arial"/>
          <w:sz w:val="22"/>
          <w:szCs w:val="22"/>
          <w:lang w:val="en-US" w:eastAsia="ja-JP"/>
        </w:rPr>
      </w:pPr>
      <w:r w:rsidRPr="007764E5">
        <w:rPr>
          <w:rFonts w:cs="Arial"/>
          <w:sz w:val="22"/>
          <w:szCs w:val="22"/>
          <w:lang w:val="en-US" w:eastAsia="ja-JP"/>
        </w:rPr>
        <w:t>On the other hand, applications from applicants who are entitled to unemployment benefit (Hartz IV), social welfare, basic security or benefits under the Asylum Seekers’ Benefits Act (</w:t>
      </w:r>
      <w:proofErr w:type="spellStart"/>
      <w:r w:rsidRPr="007764E5">
        <w:rPr>
          <w:rFonts w:cs="Arial"/>
          <w:sz w:val="22"/>
          <w:szCs w:val="22"/>
          <w:lang w:val="en-US" w:eastAsia="ja-JP"/>
        </w:rPr>
        <w:t>Asylbewerberleistungsgesetz</w:t>
      </w:r>
      <w:proofErr w:type="spellEnd"/>
      <w:r w:rsidRPr="007764E5">
        <w:rPr>
          <w:rFonts w:cs="Arial"/>
          <w:sz w:val="22"/>
          <w:szCs w:val="22"/>
          <w:lang w:val="en-US" w:eastAsia="ja-JP"/>
        </w:rPr>
        <w:t xml:space="preserve">) or who have no or little funding (mini-job or similar) will be given priority in the selection process for doctoral degree scholarships. </w:t>
      </w:r>
    </w:p>
    <w:p w:rsidR="007764E5" w:rsidRPr="007764E5" w:rsidRDefault="007764E5" w:rsidP="007764E5">
      <w:pPr>
        <w:spacing w:before="120" w:after="120" w:line="276" w:lineRule="auto"/>
        <w:rPr>
          <w:rFonts w:cs="Arial"/>
          <w:sz w:val="22"/>
          <w:szCs w:val="22"/>
          <w:lang w:val="en-US" w:eastAsia="ja-JP"/>
        </w:rPr>
      </w:pPr>
      <w:r w:rsidRPr="007764E5">
        <w:rPr>
          <w:rFonts w:cs="Arial"/>
          <w:sz w:val="22"/>
          <w:szCs w:val="22"/>
          <w:lang w:val="en-US" w:eastAsia="ja-JP"/>
        </w:rPr>
        <w:t xml:space="preserve">However, this information on the personal and social situation can only be included in the assessment if it is disclosed. You can use the questionnaire provided here for this purpose. </w:t>
      </w:r>
      <w:r w:rsidRPr="007764E5">
        <w:rPr>
          <w:rFonts w:cs="Arial"/>
          <w:sz w:val="22"/>
          <w:szCs w:val="22"/>
          <w:u w:val="single"/>
          <w:lang w:val="en-US" w:eastAsia="ja-JP"/>
        </w:rPr>
        <w:t>However, information on personal circumstances is not mandatory.</w:t>
      </w:r>
    </w:p>
    <w:p w:rsidR="007764E5" w:rsidRPr="007764E5" w:rsidRDefault="007764E5" w:rsidP="007764E5">
      <w:pPr>
        <w:spacing w:before="120" w:after="120" w:line="276" w:lineRule="auto"/>
        <w:rPr>
          <w:rFonts w:cs="Arial"/>
          <w:b/>
          <w:bCs/>
          <w:sz w:val="22"/>
          <w:szCs w:val="22"/>
          <w:lang w:val="en-US" w:eastAsia="ja-JP"/>
        </w:rPr>
      </w:pPr>
    </w:p>
    <w:p w:rsidR="007764E5" w:rsidRPr="007764E5" w:rsidRDefault="007764E5" w:rsidP="007764E5">
      <w:pPr>
        <w:spacing w:before="120" w:after="120" w:line="276" w:lineRule="auto"/>
        <w:rPr>
          <w:rFonts w:cs="Arial"/>
          <w:b/>
          <w:sz w:val="22"/>
          <w:szCs w:val="22"/>
          <w:lang w:eastAsia="ja-JP"/>
        </w:rPr>
      </w:pPr>
      <w:r w:rsidRPr="007764E5">
        <w:rPr>
          <w:rFonts w:cs="Arial"/>
          <w:b/>
          <w:sz w:val="22"/>
          <w:szCs w:val="22"/>
          <w:lang w:eastAsia="ja-JP"/>
        </w:rPr>
        <w:t xml:space="preserve">Personal </w:t>
      </w:r>
      <w:proofErr w:type="spellStart"/>
      <w:r w:rsidRPr="007764E5">
        <w:rPr>
          <w:rFonts w:cs="Arial"/>
          <w:b/>
          <w:sz w:val="22"/>
          <w:szCs w:val="22"/>
          <w:lang w:eastAsia="ja-JP"/>
        </w:rPr>
        <w:t>information</w:t>
      </w:r>
      <w:proofErr w:type="spellEnd"/>
      <w:r w:rsidRPr="007764E5">
        <w:rPr>
          <w:rFonts w:cs="Arial"/>
          <w:b/>
          <w:sz w:val="22"/>
          <w:szCs w:val="22"/>
          <w:lang w:eastAsia="ja-JP"/>
        </w:rPr>
        <w:t xml:space="preserve"> </w:t>
      </w:r>
    </w:p>
    <w:tbl>
      <w:tblPr>
        <w:tblStyle w:val="Tabellenraster1"/>
        <w:tblW w:w="0" w:type="auto"/>
        <w:tblLook w:val="04A0" w:firstRow="1" w:lastRow="0" w:firstColumn="1" w:lastColumn="0" w:noHBand="0" w:noVBand="1"/>
      </w:tblPr>
      <w:tblGrid>
        <w:gridCol w:w="3022"/>
        <w:gridCol w:w="5850"/>
      </w:tblGrid>
      <w:tr w:rsidR="007764E5" w:rsidRPr="007764E5" w:rsidTr="005E63F1">
        <w:tc>
          <w:tcPr>
            <w:tcW w:w="3022"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name</w:t>
            </w:r>
            <w:proofErr w:type="spellEnd"/>
          </w:p>
        </w:tc>
        <w:tc>
          <w:tcPr>
            <w:tcW w:w="5850"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date</w:t>
            </w:r>
            <w:proofErr w:type="spellEnd"/>
            <w:r w:rsidRPr="007764E5">
              <w:rPr>
                <w:rFonts w:cs="Arial"/>
                <w:sz w:val="22"/>
                <w:szCs w:val="22"/>
                <w:lang w:eastAsia="ja-JP"/>
              </w:rPr>
              <w:t xml:space="preserve"> </w:t>
            </w:r>
            <w:proofErr w:type="spellStart"/>
            <w:r w:rsidRPr="007764E5">
              <w:rPr>
                <w:rFonts w:cs="Arial"/>
                <w:sz w:val="22"/>
                <w:szCs w:val="22"/>
                <w:lang w:eastAsia="ja-JP"/>
              </w:rPr>
              <w:t>of</w:t>
            </w:r>
            <w:proofErr w:type="spellEnd"/>
            <w:r w:rsidRPr="007764E5">
              <w:rPr>
                <w:rFonts w:cs="Arial"/>
                <w:sz w:val="22"/>
                <w:szCs w:val="22"/>
                <w:lang w:eastAsia="ja-JP"/>
              </w:rPr>
              <w:t xml:space="preserve"> </w:t>
            </w:r>
            <w:proofErr w:type="spellStart"/>
            <w:r w:rsidRPr="007764E5">
              <w:rPr>
                <w:rFonts w:cs="Arial"/>
                <w:sz w:val="22"/>
                <w:szCs w:val="22"/>
                <w:lang w:eastAsia="ja-JP"/>
              </w:rPr>
              <w:t>birth</w:t>
            </w:r>
            <w:proofErr w:type="spellEnd"/>
            <w:r w:rsidRPr="007764E5">
              <w:rPr>
                <w:rFonts w:cs="Arial"/>
                <w:sz w:val="22"/>
                <w:szCs w:val="22"/>
                <w:lang w:eastAsia="ja-JP"/>
              </w:rPr>
              <w:t xml:space="preserve"> </w:t>
            </w:r>
          </w:p>
        </w:tc>
        <w:tc>
          <w:tcPr>
            <w:tcW w:w="5850"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address</w:t>
            </w:r>
            <w:proofErr w:type="spellEnd"/>
            <w:r w:rsidRPr="007764E5">
              <w:rPr>
                <w:rFonts w:cs="Arial"/>
                <w:sz w:val="22"/>
                <w:szCs w:val="22"/>
                <w:lang w:eastAsia="ja-JP"/>
              </w:rPr>
              <w:t xml:space="preserve"> </w:t>
            </w:r>
          </w:p>
        </w:tc>
        <w:tc>
          <w:tcPr>
            <w:tcW w:w="5850" w:type="dxa"/>
          </w:tcPr>
          <w:p w:rsidR="007764E5" w:rsidRPr="007764E5" w:rsidRDefault="007764E5" w:rsidP="007764E5">
            <w:pPr>
              <w:spacing w:line="240" w:lineRule="auto"/>
              <w:rPr>
                <w:rFonts w:cs="Arial"/>
                <w:sz w:val="22"/>
                <w:szCs w:val="22"/>
                <w:lang w:eastAsia="ja-JP"/>
              </w:rPr>
            </w:pPr>
          </w:p>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email-</w:t>
            </w:r>
            <w:proofErr w:type="spellStart"/>
            <w:r w:rsidRPr="007764E5">
              <w:rPr>
                <w:rFonts w:cs="Arial"/>
                <w:sz w:val="22"/>
                <w:szCs w:val="22"/>
                <w:lang w:eastAsia="ja-JP"/>
              </w:rPr>
              <w:t>adress</w:t>
            </w:r>
            <w:proofErr w:type="spellEnd"/>
          </w:p>
        </w:tc>
        <w:tc>
          <w:tcPr>
            <w:tcW w:w="5850"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22" w:type="dxa"/>
          </w:tcPr>
          <w:p w:rsidR="007764E5" w:rsidRPr="007764E5" w:rsidRDefault="007918C9" w:rsidP="007764E5">
            <w:pPr>
              <w:spacing w:line="240" w:lineRule="auto"/>
              <w:rPr>
                <w:rFonts w:cs="Arial"/>
                <w:sz w:val="22"/>
                <w:szCs w:val="22"/>
                <w:lang w:eastAsia="ja-JP"/>
              </w:rPr>
            </w:pPr>
            <w:hyperlink r:id="rId9" w:history="1">
              <w:proofErr w:type="spellStart"/>
              <w:r w:rsidR="007764E5" w:rsidRPr="007764E5">
                <w:rPr>
                  <w:rFonts w:cs="Arial"/>
                  <w:color w:val="000000"/>
                  <w:sz w:val="22"/>
                  <w:szCs w:val="22"/>
                  <w:u w:val="single"/>
                  <w:lang w:eastAsia="ja-JP"/>
                </w:rPr>
                <w:t>telephone</w:t>
              </w:r>
              <w:proofErr w:type="spellEnd"/>
            </w:hyperlink>
            <w:r w:rsidR="007764E5" w:rsidRPr="007764E5">
              <w:rPr>
                <w:rFonts w:cs="Arial"/>
                <w:color w:val="000000"/>
                <w:sz w:val="22"/>
                <w:szCs w:val="22"/>
                <w:lang w:eastAsia="ja-JP"/>
              </w:rPr>
              <w:t> </w:t>
            </w:r>
            <w:proofErr w:type="spellStart"/>
            <w:r w:rsidR="007764E5" w:rsidRPr="007764E5">
              <w:rPr>
                <w:rFonts w:cs="Arial"/>
                <w:color w:val="000000"/>
                <w:sz w:val="22"/>
                <w:szCs w:val="22"/>
                <w:lang w:eastAsia="ja-JP"/>
              </w:rPr>
              <w:fldChar w:fldCharType="begin"/>
            </w:r>
            <w:r w:rsidR="007764E5" w:rsidRPr="007764E5">
              <w:rPr>
                <w:rFonts w:cs="Arial"/>
                <w:color w:val="000000"/>
                <w:sz w:val="22"/>
                <w:szCs w:val="22"/>
                <w:lang w:eastAsia="ja-JP"/>
              </w:rPr>
              <w:instrText xml:space="preserve"> HYPERLINK "https://dict.leo.org/englisch-deutsch/number" </w:instrText>
            </w:r>
            <w:r w:rsidR="007764E5" w:rsidRPr="007764E5">
              <w:rPr>
                <w:rFonts w:cs="Arial"/>
                <w:color w:val="000000"/>
                <w:sz w:val="22"/>
                <w:szCs w:val="22"/>
                <w:lang w:eastAsia="ja-JP"/>
              </w:rPr>
              <w:fldChar w:fldCharType="separate"/>
            </w:r>
            <w:r w:rsidR="007764E5" w:rsidRPr="007764E5">
              <w:rPr>
                <w:rFonts w:cs="Arial"/>
                <w:color w:val="000000"/>
                <w:sz w:val="22"/>
                <w:szCs w:val="22"/>
                <w:u w:val="single"/>
                <w:lang w:eastAsia="ja-JP"/>
              </w:rPr>
              <w:t>number</w:t>
            </w:r>
            <w:proofErr w:type="spellEnd"/>
            <w:r w:rsidR="007764E5" w:rsidRPr="007764E5">
              <w:rPr>
                <w:rFonts w:cs="Arial"/>
                <w:color w:val="000000"/>
                <w:sz w:val="22"/>
                <w:szCs w:val="22"/>
                <w:lang w:eastAsia="ja-JP"/>
              </w:rPr>
              <w:fldChar w:fldCharType="end"/>
            </w:r>
          </w:p>
        </w:tc>
        <w:tc>
          <w:tcPr>
            <w:tcW w:w="5850" w:type="dxa"/>
          </w:tcPr>
          <w:p w:rsidR="007764E5" w:rsidRPr="007764E5" w:rsidRDefault="007764E5" w:rsidP="007764E5">
            <w:pPr>
              <w:spacing w:line="240" w:lineRule="auto"/>
              <w:rPr>
                <w:rFonts w:cs="Arial"/>
                <w:sz w:val="22"/>
                <w:szCs w:val="22"/>
                <w:lang w:eastAsia="ja-JP"/>
              </w:rPr>
            </w:pPr>
          </w:p>
        </w:tc>
      </w:tr>
    </w:tbl>
    <w:p w:rsidR="007764E5" w:rsidRPr="007764E5" w:rsidRDefault="007764E5" w:rsidP="007764E5">
      <w:pPr>
        <w:spacing w:before="120" w:after="120" w:line="276" w:lineRule="auto"/>
        <w:rPr>
          <w:rFonts w:cs="Arial"/>
          <w:b/>
          <w:bCs/>
          <w:sz w:val="22"/>
          <w:szCs w:val="22"/>
          <w:lang w:eastAsia="ja-JP"/>
        </w:rPr>
      </w:pPr>
    </w:p>
    <w:p w:rsidR="007764E5" w:rsidRPr="007764E5" w:rsidRDefault="007764E5" w:rsidP="007764E5">
      <w:pPr>
        <w:spacing w:before="120" w:after="120" w:line="276" w:lineRule="auto"/>
        <w:rPr>
          <w:rFonts w:cs="Arial"/>
          <w:b/>
          <w:bCs/>
          <w:sz w:val="22"/>
          <w:szCs w:val="22"/>
          <w:lang w:eastAsia="ja-JP"/>
        </w:rPr>
      </w:pPr>
      <w:r w:rsidRPr="007764E5">
        <w:rPr>
          <w:rFonts w:cs="Arial"/>
          <w:b/>
          <w:bCs/>
          <w:sz w:val="22"/>
          <w:szCs w:val="22"/>
          <w:lang w:eastAsia="ja-JP"/>
        </w:rPr>
        <w:t xml:space="preserve">Details </w:t>
      </w:r>
      <w:proofErr w:type="spellStart"/>
      <w:r w:rsidRPr="007764E5">
        <w:rPr>
          <w:rFonts w:cs="Arial"/>
          <w:b/>
          <w:bCs/>
          <w:sz w:val="22"/>
          <w:szCs w:val="22"/>
          <w:lang w:eastAsia="ja-JP"/>
        </w:rPr>
        <w:t>of</w:t>
      </w:r>
      <w:proofErr w:type="spellEnd"/>
      <w:r w:rsidRPr="007764E5">
        <w:rPr>
          <w:rFonts w:cs="Arial"/>
          <w:b/>
          <w:bCs/>
          <w:sz w:val="22"/>
          <w:szCs w:val="22"/>
          <w:lang w:eastAsia="ja-JP"/>
        </w:rPr>
        <w:t xml:space="preserve"> </w:t>
      </w:r>
      <w:proofErr w:type="spellStart"/>
      <w:r w:rsidRPr="007764E5">
        <w:rPr>
          <w:rFonts w:cs="Arial"/>
          <w:b/>
          <w:bCs/>
          <w:sz w:val="22"/>
          <w:szCs w:val="22"/>
          <w:lang w:eastAsia="ja-JP"/>
        </w:rPr>
        <w:t>thesis</w:t>
      </w:r>
      <w:proofErr w:type="spellEnd"/>
      <w:r w:rsidRPr="007764E5">
        <w:rPr>
          <w:rFonts w:cs="Arial"/>
          <w:b/>
          <w:bCs/>
          <w:sz w:val="22"/>
          <w:szCs w:val="22"/>
          <w:lang w:eastAsia="ja-JP"/>
        </w:rPr>
        <w:t xml:space="preserve">/final </w:t>
      </w:r>
      <w:proofErr w:type="spellStart"/>
      <w:r w:rsidRPr="007764E5">
        <w:rPr>
          <w:rFonts w:cs="Arial"/>
          <w:b/>
          <w:bCs/>
          <w:sz w:val="22"/>
          <w:szCs w:val="22"/>
          <w:lang w:eastAsia="ja-JP"/>
        </w:rPr>
        <w:t>phase</w:t>
      </w:r>
      <w:proofErr w:type="spellEnd"/>
      <w:r w:rsidRPr="007764E5">
        <w:rPr>
          <w:rFonts w:cs="Arial"/>
          <w:b/>
          <w:bCs/>
          <w:sz w:val="22"/>
          <w:szCs w:val="22"/>
          <w:lang w:eastAsia="ja-JP"/>
        </w:rPr>
        <w:t xml:space="preserve"> </w:t>
      </w:r>
    </w:p>
    <w:tbl>
      <w:tblPr>
        <w:tblStyle w:val="Tabellenraster1"/>
        <w:tblW w:w="0" w:type="auto"/>
        <w:tblLook w:val="04A0" w:firstRow="1" w:lastRow="0" w:firstColumn="1" w:lastColumn="0" w:noHBand="0" w:noVBand="1"/>
      </w:tblPr>
      <w:tblGrid>
        <w:gridCol w:w="3085"/>
        <w:gridCol w:w="5937"/>
      </w:tblGrid>
      <w:tr w:rsidR="007764E5" w:rsidRPr="007764E5" w:rsidTr="005E63F1">
        <w:tc>
          <w:tcPr>
            <w:tcW w:w="3085" w:type="dxa"/>
          </w:tcPr>
          <w:p w:rsidR="007764E5" w:rsidRPr="007764E5" w:rsidRDefault="007764E5" w:rsidP="007764E5">
            <w:pPr>
              <w:spacing w:line="240" w:lineRule="auto"/>
              <w:rPr>
                <w:rFonts w:cs="Arial"/>
                <w:sz w:val="22"/>
                <w:szCs w:val="22"/>
                <w:lang w:eastAsia="ja-JP"/>
              </w:rPr>
            </w:pPr>
            <w:r w:rsidRPr="007764E5">
              <w:rPr>
                <w:rFonts w:cs="Arial"/>
                <w:sz w:val="22"/>
                <w:szCs w:val="22"/>
                <w:lang w:eastAsia="ja-JP"/>
              </w:rPr>
              <w:t>(</w:t>
            </w:r>
            <w:proofErr w:type="spellStart"/>
            <w:r w:rsidRPr="007764E5">
              <w:rPr>
                <w:rFonts w:cs="Arial"/>
                <w:sz w:val="22"/>
                <w:szCs w:val="22"/>
                <w:lang w:eastAsia="ja-JP"/>
              </w:rPr>
              <w:t>working</w:t>
            </w:r>
            <w:proofErr w:type="spellEnd"/>
            <w:r w:rsidRPr="007764E5">
              <w:rPr>
                <w:rFonts w:cs="Arial"/>
                <w:sz w:val="22"/>
                <w:szCs w:val="22"/>
                <w:lang w:eastAsia="ja-JP"/>
              </w:rPr>
              <w:t>)title</w:t>
            </w:r>
          </w:p>
        </w:tc>
        <w:tc>
          <w:tcPr>
            <w:tcW w:w="5937" w:type="dxa"/>
          </w:tcPr>
          <w:p w:rsidR="007764E5" w:rsidRPr="007764E5" w:rsidRDefault="007764E5" w:rsidP="007764E5">
            <w:pPr>
              <w:spacing w:line="240" w:lineRule="auto"/>
              <w:rPr>
                <w:rFonts w:cs="Arial"/>
                <w:sz w:val="22"/>
                <w:szCs w:val="22"/>
                <w:lang w:eastAsia="ja-JP"/>
              </w:rPr>
            </w:pPr>
          </w:p>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faculty</w:t>
            </w:r>
            <w:proofErr w:type="spellEnd"/>
            <w:r w:rsidRPr="007764E5">
              <w:rPr>
                <w:rFonts w:cs="Arial"/>
                <w:sz w:val="22"/>
                <w:szCs w:val="22"/>
                <w:lang w:eastAsia="ja-JP"/>
              </w:rPr>
              <w:t xml:space="preserve"> / </w:t>
            </w:r>
            <w:proofErr w:type="spellStart"/>
            <w:r w:rsidRPr="007764E5">
              <w:rPr>
                <w:rFonts w:cs="Arial"/>
                <w:sz w:val="22"/>
                <w:szCs w:val="22"/>
                <w:lang w:eastAsia="ja-JP"/>
              </w:rPr>
              <w:t>institute</w:t>
            </w:r>
            <w:proofErr w:type="spellEnd"/>
            <w:r w:rsidRPr="007764E5">
              <w:rPr>
                <w:rFonts w:cs="Arial"/>
                <w:sz w:val="22"/>
                <w:szCs w:val="22"/>
                <w:lang w:eastAsia="ja-JP"/>
              </w:rPr>
              <w:t xml:space="preserve"> / </w:t>
            </w:r>
            <w:proofErr w:type="spellStart"/>
            <w:r w:rsidRPr="007764E5">
              <w:rPr>
                <w:rFonts w:cs="Arial"/>
                <w:sz w:val="22"/>
                <w:szCs w:val="22"/>
                <w:lang w:eastAsia="ja-JP"/>
              </w:rPr>
              <w:t>field</w:t>
            </w:r>
            <w:proofErr w:type="spellEnd"/>
          </w:p>
        </w:tc>
        <w:tc>
          <w:tcPr>
            <w:tcW w:w="5937"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supervisor</w:t>
            </w:r>
            <w:proofErr w:type="spellEnd"/>
            <w:r w:rsidRPr="007764E5">
              <w:rPr>
                <w:rFonts w:cs="Arial"/>
                <w:sz w:val="22"/>
                <w:szCs w:val="22"/>
                <w:lang w:eastAsia="ja-JP"/>
              </w:rPr>
              <w:t xml:space="preserve"> </w:t>
            </w:r>
          </w:p>
        </w:tc>
        <w:tc>
          <w:tcPr>
            <w:tcW w:w="5937"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requested</w:t>
            </w:r>
            <w:proofErr w:type="spellEnd"/>
            <w:r w:rsidRPr="007764E5">
              <w:rPr>
                <w:rFonts w:cs="Arial"/>
                <w:sz w:val="22"/>
                <w:szCs w:val="22"/>
                <w:lang w:eastAsia="ja-JP"/>
              </w:rPr>
              <w:t xml:space="preserve"> </w:t>
            </w:r>
            <w:proofErr w:type="spellStart"/>
            <w:r w:rsidRPr="007764E5">
              <w:rPr>
                <w:rFonts w:cs="Arial"/>
                <w:sz w:val="22"/>
                <w:szCs w:val="22"/>
                <w:lang w:eastAsia="ja-JP"/>
              </w:rPr>
              <w:t>start</w:t>
            </w:r>
            <w:proofErr w:type="spellEnd"/>
            <w:r w:rsidRPr="007764E5">
              <w:rPr>
                <w:rFonts w:cs="Arial"/>
                <w:sz w:val="22"/>
                <w:szCs w:val="22"/>
                <w:lang w:eastAsia="ja-JP"/>
              </w:rPr>
              <w:t xml:space="preserve"> </w:t>
            </w:r>
            <w:proofErr w:type="spellStart"/>
            <w:r w:rsidRPr="007764E5">
              <w:rPr>
                <w:rFonts w:cs="Arial"/>
                <w:sz w:val="22"/>
                <w:szCs w:val="22"/>
                <w:lang w:eastAsia="ja-JP"/>
              </w:rPr>
              <w:t>of</w:t>
            </w:r>
            <w:proofErr w:type="spellEnd"/>
            <w:r w:rsidRPr="007764E5">
              <w:rPr>
                <w:rFonts w:cs="Arial"/>
                <w:sz w:val="22"/>
                <w:szCs w:val="22"/>
                <w:lang w:eastAsia="ja-JP"/>
              </w:rPr>
              <w:t xml:space="preserve"> </w:t>
            </w:r>
            <w:proofErr w:type="spellStart"/>
            <w:r w:rsidRPr="007764E5">
              <w:rPr>
                <w:rFonts w:cs="Arial"/>
                <w:sz w:val="22"/>
                <w:szCs w:val="22"/>
                <w:lang w:eastAsia="ja-JP"/>
              </w:rPr>
              <w:t>funding</w:t>
            </w:r>
            <w:proofErr w:type="spellEnd"/>
          </w:p>
        </w:tc>
        <w:tc>
          <w:tcPr>
            <w:tcW w:w="5937" w:type="dxa"/>
          </w:tcPr>
          <w:p w:rsidR="007764E5" w:rsidRPr="007764E5" w:rsidRDefault="007764E5" w:rsidP="007764E5">
            <w:pPr>
              <w:spacing w:line="240" w:lineRule="auto"/>
              <w:rPr>
                <w:rFonts w:cs="Arial"/>
                <w:sz w:val="22"/>
                <w:szCs w:val="22"/>
                <w:lang w:eastAsia="ja-JP"/>
              </w:rPr>
            </w:pPr>
          </w:p>
        </w:tc>
      </w:tr>
      <w:tr w:rsidR="007764E5" w:rsidRPr="007764E5" w:rsidTr="005E63F1">
        <w:tc>
          <w:tcPr>
            <w:tcW w:w="3085" w:type="dxa"/>
          </w:tcPr>
          <w:p w:rsidR="007764E5" w:rsidRPr="007764E5" w:rsidRDefault="007764E5" w:rsidP="007764E5">
            <w:pPr>
              <w:spacing w:line="240" w:lineRule="auto"/>
              <w:rPr>
                <w:rFonts w:cs="Arial"/>
                <w:sz w:val="22"/>
                <w:szCs w:val="22"/>
                <w:lang w:eastAsia="ja-JP"/>
              </w:rPr>
            </w:pPr>
            <w:proofErr w:type="spellStart"/>
            <w:r w:rsidRPr="007764E5">
              <w:rPr>
                <w:rFonts w:cs="Arial"/>
                <w:sz w:val="22"/>
                <w:szCs w:val="22"/>
                <w:lang w:eastAsia="ja-JP"/>
              </w:rPr>
              <w:t>requested</w:t>
            </w:r>
            <w:proofErr w:type="spellEnd"/>
            <w:r w:rsidRPr="007764E5">
              <w:rPr>
                <w:rFonts w:cs="Arial"/>
                <w:sz w:val="22"/>
                <w:szCs w:val="22"/>
                <w:lang w:eastAsia="ja-JP"/>
              </w:rPr>
              <w:t xml:space="preserve"> </w:t>
            </w:r>
            <w:proofErr w:type="spellStart"/>
            <w:r w:rsidRPr="007764E5">
              <w:rPr>
                <w:rFonts w:cs="Arial"/>
                <w:sz w:val="22"/>
                <w:szCs w:val="22"/>
                <w:lang w:eastAsia="ja-JP"/>
              </w:rPr>
              <w:t>term</w:t>
            </w:r>
            <w:proofErr w:type="spellEnd"/>
            <w:r w:rsidRPr="007764E5">
              <w:rPr>
                <w:rFonts w:cs="Arial"/>
                <w:sz w:val="22"/>
                <w:szCs w:val="22"/>
                <w:lang w:eastAsia="ja-JP"/>
              </w:rPr>
              <w:t xml:space="preserve"> </w:t>
            </w:r>
            <w:proofErr w:type="spellStart"/>
            <w:r w:rsidRPr="007764E5">
              <w:rPr>
                <w:rFonts w:cs="Arial"/>
                <w:sz w:val="22"/>
                <w:szCs w:val="22"/>
                <w:lang w:eastAsia="ja-JP"/>
              </w:rPr>
              <w:t>of</w:t>
            </w:r>
            <w:proofErr w:type="spellEnd"/>
            <w:r w:rsidRPr="007764E5">
              <w:rPr>
                <w:rFonts w:cs="Arial"/>
                <w:sz w:val="22"/>
                <w:szCs w:val="22"/>
                <w:lang w:eastAsia="ja-JP"/>
              </w:rPr>
              <w:t xml:space="preserve"> </w:t>
            </w:r>
            <w:proofErr w:type="spellStart"/>
            <w:r w:rsidRPr="007764E5">
              <w:rPr>
                <w:rFonts w:cs="Arial"/>
                <w:sz w:val="22"/>
                <w:szCs w:val="22"/>
                <w:lang w:eastAsia="ja-JP"/>
              </w:rPr>
              <w:t>funding</w:t>
            </w:r>
            <w:proofErr w:type="spellEnd"/>
          </w:p>
        </w:tc>
        <w:tc>
          <w:tcPr>
            <w:tcW w:w="5937" w:type="dxa"/>
          </w:tcPr>
          <w:p w:rsidR="007764E5" w:rsidRPr="007764E5" w:rsidRDefault="007764E5" w:rsidP="007764E5">
            <w:pPr>
              <w:spacing w:line="240" w:lineRule="auto"/>
              <w:rPr>
                <w:rFonts w:cs="Arial"/>
                <w:sz w:val="22"/>
                <w:szCs w:val="22"/>
                <w:lang w:eastAsia="ja-JP"/>
              </w:rPr>
            </w:pPr>
          </w:p>
        </w:tc>
      </w:tr>
    </w:tbl>
    <w:p w:rsidR="007764E5" w:rsidRPr="007764E5" w:rsidRDefault="007764E5" w:rsidP="007764E5">
      <w:pPr>
        <w:spacing w:before="120" w:after="120" w:line="276" w:lineRule="auto"/>
        <w:rPr>
          <w:rFonts w:cs="Arial"/>
          <w:sz w:val="22"/>
          <w:szCs w:val="22"/>
          <w:lang w:eastAsia="ja-JP"/>
        </w:rPr>
      </w:pPr>
    </w:p>
    <w:p w:rsidR="007764E5" w:rsidRPr="007764E5" w:rsidRDefault="007764E5" w:rsidP="007764E5">
      <w:pPr>
        <w:spacing w:before="120" w:after="120" w:line="276" w:lineRule="auto"/>
        <w:rPr>
          <w:rFonts w:cs="Arial"/>
          <w:sz w:val="22"/>
          <w:szCs w:val="22"/>
          <w:lang w:eastAsia="ja-JP"/>
        </w:rPr>
      </w:pPr>
      <w:r w:rsidRPr="007764E5">
        <w:rPr>
          <w:rFonts w:cs="Arial"/>
          <w:sz w:val="22"/>
          <w:szCs w:val="22"/>
          <w:lang w:eastAsia="ja-JP"/>
        </w:rPr>
        <w:br w:type="page"/>
      </w:r>
    </w:p>
    <w:p w:rsidR="007764E5" w:rsidRPr="007764E5" w:rsidRDefault="007764E5" w:rsidP="007764E5">
      <w:pPr>
        <w:spacing w:before="120" w:after="120" w:line="276" w:lineRule="auto"/>
        <w:rPr>
          <w:rFonts w:cs="Arial"/>
          <w:b/>
          <w:sz w:val="22"/>
          <w:szCs w:val="22"/>
          <w:lang w:val="en-US" w:eastAsia="ja-JP"/>
        </w:rPr>
      </w:pPr>
      <w:r w:rsidRPr="007764E5">
        <w:rPr>
          <w:rFonts w:cs="Arial"/>
          <w:b/>
          <w:sz w:val="22"/>
          <w:szCs w:val="22"/>
          <w:lang w:val="en-US" w:eastAsia="ja-JP"/>
        </w:rPr>
        <w:lastRenderedPageBreak/>
        <w:t>Delays in the scientific career due to circumstances in personal and social life</w:t>
      </w:r>
    </w:p>
    <w:tbl>
      <w:tblPr>
        <w:tblStyle w:val="Tabellenraster1"/>
        <w:tblW w:w="0" w:type="auto"/>
        <w:tblLook w:val="04A0" w:firstRow="1" w:lastRow="0" w:firstColumn="1" w:lastColumn="0" w:noHBand="0" w:noVBand="1"/>
      </w:tblPr>
      <w:tblGrid>
        <w:gridCol w:w="3085"/>
        <w:gridCol w:w="5937"/>
      </w:tblGrid>
      <w:tr w:rsidR="007764E5" w:rsidRPr="00E42A64" w:rsidTr="005E63F1">
        <w:trPr>
          <w:trHeight w:val="1775"/>
        </w:trPr>
        <w:tc>
          <w:tcPr>
            <w:tcW w:w="3085" w:type="dxa"/>
          </w:tcPr>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Here you can enter information e.g. </w:t>
            </w:r>
          </w:p>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the number of </w:t>
            </w:r>
            <w:r w:rsidRPr="007764E5">
              <w:rPr>
                <w:rFonts w:cs="Arial"/>
                <w:sz w:val="22"/>
                <w:szCs w:val="22"/>
                <w:u w:val="single"/>
                <w:lang w:val="en-US" w:eastAsia="ja-JP"/>
              </w:rPr>
              <w:t>children</w:t>
            </w:r>
            <w:r w:rsidRPr="007764E5">
              <w:rPr>
                <w:rFonts w:cs="Arial"/>
                <w:sz w:val="22"/>
                <w:szCs w:val="22"/>
                <w:lang w:val="en-US" w:eastAsia="ja-JP"/>
              </w:rPr>
              <w:t xml:space="preserve"> (birth data), marital status (if applicable, status ‚single </w:t>
            </w:r>
            <w:proofErr w:type="gramStart"/>
            <w:r w:rsidRPr="007764E5">
              <w:rPr>
                <w:rFonts w:cs="Arial"/>
                <w:sz w:val="22"/>
                <w:szCs w:val="22"/>
                <w:lang w:val="en-US" w:eastAsia="ja-JP"/>
              </w:rPr>
              <w:t>parent‘</w:t>
            </w:r>
            <w:proofErr w:type="gramEnd"/>
            <w:r w:rsidRPr="007764E5">
              <w:rPr>
                <w:rFonts w:cs="Arial"/>
                <w:sz w:val="22"/>
                <w:szCs w:val="22"/>
                <w:lang w:val="en-US" w:eastAsia="ja-JP"/>
              </w:rPr>
              <w:t>),</w:t>
            </w:r>
          </w:p>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information on </w:t>
            </w:r>
            <w:r w:rsidRPr="007764E5">
              <w:rPr>
                <w:rFonts w:cs="Arial"/>
                <w:sz w:val="22"/>
                <w:szCs w:val="22"/>
                <w:u w:val="single"/>
                <w:lang w:val="en-US" w:eastAsia="ja-JP"/>
              </w:rPr>
              <w:t>relatives in need of care</w:t>
            </w:r>
            <w:r w:rsidRPr="007764E5">
              <w:rPr>
                <w:rFonts w:cs="Arial"/>
                <w:sz w:val="22"/>
                <w:szCs w:val="22"/>
                <w:lang w:val="en-US" w:eastAsia="ja-JP"/>
              </w:rPr>
              <w:t xml:space="preserve"> with requirements on your part,</w:t>
            </w:r>
          </w:p>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information on </w:t>
            </w:r>
            <w:r w:rsidRPr="007764E5">
              <w:rPr>
                <w:rFonts w:cs="Arial"/>
                <w:sz w:val="22"/>
                <w:szCs w:val="22"/>
                <w:u w:val="single"/>
                <w:lang w:val="en-US" w:eastAsia="ja-JP"/>
              </w:rPr>
              <w:t>residence status</w:t>
            </w:r>
            <w:r w:rsidRPr="007764E5">
              <w:rPr>
                <w:rFonts w:cs="Arial"/>
                <w:sz w:val="22"/>
                <w:szCs w:val="22"/>
                <w:lang w:val="en-US" w:eastAsia="ja-JP"/>
              </w:rPr>
              <w:t xml:space="preserve">, country of origin, country of education, etc., </w:t>
            </w:r>
          </w:p>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information on the </w:t>
            </w:r>
            <w:r w:rsidRPr="007764E5">
              <w:rPr>
                <w:rFonts w:cs="Arial"/>
                <w:sz w:val="22"/>
                <w:szCs w:val="22"/>
                <w:u w:val="single"/>
                <w:lang w:val="en-US" w:eastAsia="ja-JP"/>
              </w:rPr>
              <w:t>basis of financing</w:t>
            </w:r>
            <w:r w:rsidRPr="007764E5">
              <w:rPr>
                <w:rFonts w:cs="Arial"/>
                <w:sz w:val="22"/>
                <w:szCs w:val="22"/>
                <w:lang w:val="en-US" w:eastAsia="ja-JP"/>
              </w:rPr>
              <w:t xml:space="preserve"> during the promotion, e.g. scholarship, employment contract, etc. </w:t>
            </w:r>
          </w:p>
          <w:p w:rsidR="007764E5" w:rsidRPr="007764E5" w:rsidRDefault="007764E5" w:rsidP="007764E5">
            <w:pPr>
              <w:spacing w:line="240" w:lineRule="auto"/>
              <w:rPr>
                <w:rFonts w:cs="Arial"/>
                <w:sz w:val="22"/>
                <w:szCs w:val="22"/>
                <w:u w:val="single"/>
                <w:lang w:eastAsia="ja-JP"/>
              </w:rPr>
            </w:pPr>
            <w:proofErr w:type="spellStart"/>
            <w:r w:rsidRPr="007764E5">
              <w:rPr>
                <w:rFonts w:cs="Arial"/>
                <w:sz w:val="22"/>
                <w:szCs w:val="22"/>
                <w:u w:val="single"/>
                <w:lang w:eastAsia="ja-JP"/>
              </w:rPr>
              <w:t>further</w:t>
            </w:r>
            <w:proofErr w:type="spellEnd"/>
            <w:r w:rsidRPr="007764E5">
              <w:rPr>
                <w:rFonts w:cs="Arial"/>
                <w:sz w:val="22"/>
                <w:szCs w:val="22"/>
                <w:u w:val="single"/>
                <w:lang w:eastAsia="ja-JP"/>
              </w:rPr>
              <w:t xml:space="preserve"> </w:t>
            </w:r>
            <w:proofErr w:type="spellStart"/>
            <w:r w:rsidRPr="007764E5">
              <w:rPr>
                <w:rFonts w:cs="Arial"/>
                <w:sz w:val="22"/>
                <w:szCs w:val="22"/>
                <w:u w:val="single"/>
                <w:lang w:eastAsia="ja-JP"/>
              </w:rPr>
              <w:t>information</w:t>
            </w:r>
            <w:proofErr w:type="spellEnd"/>
          </w:p>
        </w:tc>
        <w:tc>
          <w:tcPr>
            <w:tcW w:w="5937" w:type="dxa"/>
          </w:tcPr>
          <w:p w:rsidR="007764E5" w:rsidRDefault="007764E5" w:rsidP="007764E5">
            <w:pPr>
              <w:spacing w:line="240" w:lineRule="auto"/>
              <w:rPr>
                <w:rFonts w:cs="Arial"/>
                <w:i/>
                <w:sz w:val="22"/>
                <w:szCs w:val="22"/>
                <w:lang w:val="en-US" w:eastAsia="ja-JP"/>
              </w:rPr>
            </w:pPr>
            <w:r w:rsidRPr="007764E5">
              <w:rPr>
                <w:rFonts w:cs="Arial"/>
                <w:i/>
                <w:sz w:val="22"/>
                <w:szCs w:val="22"/>
                <w:lang w:val="en-US" w:eastAsia="ja-JP"/>
              </w:rPr>
              <w:t>All information in this regard is voluntary</w:t>
            </w: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Default="007764E5" w:rsidP="007764E5">
            <w:pPr>
              <w:spacing w:line="240" w:lineRule="auto"/>
              <w:rPr>
                <w:rFonts w:cs="Arial"/>
                <w:i/>
                <w:sz w:val="22"/>
                <w:szCs w:val="22"/>
                <w:lang w:val="en-US" w:eastAsia="ja-JP"/>
              </w:rPr>
            </w:pPr>
          </w:p>
          <w:p w:rsidR="007764E5" w:rsidRPr="007764E5" w:rsidRDefault="007764E5" w:rsidP="007764E5">
            <w:pPr>
              <w:spacing w:line="240" w:lineRule="auto"/>
              <w:rPr>
                <w:rFonts w:cs="Arial"/>
                <w:i/>
                <w:sz w:val="22"/>
                <w:szCs w:val="22"/>
                <w:lang w:val="en-US" w:eastAsia="ja-JP"/>
              </w:rPr>
            </w:pPr>
          </w:p>
        </w:tc>
      </w:tr>
    </w:tbl>
    <w:p w:rsidR="007764E5" w:rsidRPr="007764E5" w:rsidRDefault="007764E5" w:rsidP="007764E5">
      <w:pPr>
        <w:spacing w:before="120" w:after="120" w:line="276" w:lineRule="auto"/>
        <w:rPr>
          <w:rFonts w:cs="Arial"/>
          <w:sz w:val="22"/>
          <w:szCs w:val="22"/>
          <w:lang w:val="en-US" w:eastAsia="ja-JP"/>
        </w:rPr>
      </w:pPr>
    </w:p>
    <w:p w:rsidR="007764E5" w:rsidRPr="007764E5" w:rsidRDefault="007764E5" w:rsidP="007764E5">
      <w:pPr>
        <w:spacing w:before="120" w:after="120" w:line="276" w:lineRule="auto"/>
        <w:rPr>
          <w:rFonts w:cs="Arial"/>
          <w:b/>
          <w:sz w:val="22"/>
          <w:szCs w:val="22"/>
          <w:lang w:val="en-US" w:eastAsia="ja-JP"/>
        </w:rPr>
      </w:pPr>
      <w:r w:rsidRPr="007764E5">
        <w:rPr>
          <w:rFonts w:cs="Arial"/>
          <w:b/>
          <w:sz w:val="22"/>
          <w:szCs w:val="22"/>
          <w:lang w:val="en-US" w:eastAsia="ja-JP"/>
        </w:rPr>
        <w:lastRenderedPageBreak/>
        <w:t>Priority is given to applicants who are entitled to unemployment benefit (Hartz IV), social welfare, basic security or benefits under the Asylum Seekers’ Benefits Act (</w:t>
      </w:r>
      <w:proofErr w:type="spellStart"/>
      <w:r w:rsidRPr="007764E5">
        <w:rPr>
          <w:rFonts w:cs="Arial"/>
          <w:b/>
          <w:sz w:val="22"/>
          <w:szCs w:val="22"/>
          <w:lang w:val="en-US" w:eastAsia="ja-JP"/>
        </w:rPr>
        <w:t>Asylbewerberleistungsgesetz</w:t>
      </w:r>
      <w:proofErr w:type="spellEnd"/>
      <w:r w:rsidRPr="007764E5">
        <w:rPr>
          <w:rFonts w:cs="Arial"/>
          <w:b/>
          <w:sz w:val="22"/>
          <w:szCs w:val="22"/>
          <w:lang w:val="en-US" w:eastAsia="ja-JP"/>
        </w:rPr>
        <w:t>) or who have no or little funding (mini-job or similar).</w:t>
      </w:r>
    </w:p>
    <w:tbl>
      <w:tblPr>
        <w:tblStyle w:val="Tabellenraster1"/>
        <w:tblW w:w="0" w:type="auto"/>
        <w:tblLook w:val="04A0" w:firstRow="1" w:lastRow="0" w:firstColumn="1" w:lastColumn="0" w:noHBand="0" w:noVBand="1"/>
      </w:tblPr>
      <w:tblGrid>
        <w:gridCol w:w="3085"/>
        <w:gridCol w:w="5937"/>
      </w:tblGrid>
      <w:tr w:rsidR="007764E5" w:rsidRPr="00E42A64" w:rsidTr="005E63F1">
        <w:trPr>
          <w:trHeight w:val="1775"/>
        </w:trPr>
        <w:tc>
          <w:tcPr>
            <w:tcW w:w="3085" w:type="dxa"/>
          </w:tcPr>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If you would like to claim these criteria, you can provide information here, e.g. on </w:t>
            </w:r>
          </w:p>
          <w:p w:rsidR="007764E5" w:rsidRPr="007764E5" w:rsidRDefault="007764E5" w:rsidP="007764E5">
            <w:pPr>
              <w:spacing w:line="240" w:lineRule="auto"/>
              <w:rPr>
                <w:rFonts w:cs="Arial"/>
                <w:sz w:val="22"/>
                <w:szCs w:val="22"/>
                <w:lang w:val="en-US" w:eastAsia="ja-JP"/>
              </w:rPr>
            </w:pPr>
            <w:r w:rsidRPr="007764E5">
              <w:rPr>
                <w:rFonts w:cs="Arial"/>
                <w:sz w:val="22"/>
                <w:szCs w:val="22"/>
                <w:u w:val="single"/>
                <w:lang w:val="en-US" w:eastAsia="ja-JP"/>
              </w:rPr>
              <w:t>entitlement to ALG II</w:t>
            </w:r>
            <w:r w:rsidRPr="007764E5">
              <w:rPr>
                <w:rFonts w:cs="Arial"/>
                <w:sz w:val="22"/>
                <w:szCs w:val="22"/>
                <w:lang w:val="en-US" w:eastAsia="ja-JP"/>
              </w:rPr>
              <w:t xml:space="preserve"> (Hartz IV), social welfare or basic income,</w:t>
            </w:r>
          </w:p>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entitlement to benefits under the </w:t>
            </w:r>
            <w:r w:rsidRPr="007764E5">
              <w:rPr>
                <w:rFonts w:cs="Arial"/>
                <w:sz w:val="22"/>
                <w:szCs w:val="22"/>
                <w:u w:val="single"/>
                <w:lang w:val="en-US" w:eastAsia="ja-JP"/>
              </w:rPr>
              <w:t>Asylum Seekers’ Benefits Act</w:t>
            </w:r>
            <w:r w:rsidRPr="007764E5">
              <w:rPr>
                <w:rFonts w:cs="Arial"/>
                <w:sz w:val="22"/>
                <w:szCs w:val="22"/>
                <w:lang w:val="en-US" w:eastAsia="ja-JP"/>
              </w:rPr>
              <w:t xml:space="preserve">, </w:t>
            </w:r>
          </w:p>
          <w:p w:rsidR="007764E5" w:rsidRPr="007764E5" w:rsidRDefault="007764E5" w:rsidP="007764E5">
            <w:pPr>
              <w:spacing w:line="240" w:lineRule="auto"/>
              <w:rPr>
                <w:rFonts w:cs="Arial"/>
                <w:sz w:val="22"/>
                <w:szCs w:val="22"/>
                <w:lang w:val="en-US" w:eastAsia="ja-JP"/>
              </w:rPr>
            </w:pPr>
            <w:r w:rsidRPr="007764E5">
              <w:rPr>
                <w:rFonts w:cs="Arial"/>
                <w:sz w:val="22"/>
                <w:szCs w:val="22"/>
                <w:lang w:val="en-US" w:eastAsia="ja-JP"/>
              </w:rPr>
              <w:t xml:space="preserve">information on the </w:t>
            </w:r>
            <w:r w:rsidRPr="007764E5">
              <w:rPr>
                <w:rFonts w:cs="Arial"/>
                <w:sz w:val="22"/>
                <w:szCs w:val="22"/>
                <w:u w:val="single"/>
                <w:lang w:val="en-US" w:eastAsia="ja-JP"/>
              </w:rPr>
              <w:t>basis of financing</w:t>
            </w:r>
            <w:r w:rsidRPr="007764E5">
              <w:rPr>
                <w:rFonts w:cs="Arial"/>
                <w:sz w:val="22"/>
                <w:szCs w:val="22"/>
                <w:lang w:val="en-US" w:eastAsia="ja-JP"/>
              </w:rPr>
              <w:t xml:space="preserve"> or previous </w:t>
            </w:r>
            <w:proofErr w:type="spellStart"/>
            <w:r w:rsidRPr="007764E5">
              <w:rPr>
                <w:rFonts w:cs="Arial"/>
                <w:sz w:val="22"/>
                <w:szCs w:val="22"/>
                <w:lang w:val="en-US" w:eastAsia="ja-JP"/>
              </w:rPr>
              <w:t>finan-cing</w:t>
            </w:r>
            <w:proofErr w:type="spellEnd"/>
            <w:r w:rsidRPr="007764E5">
              <w:rPr>
                <w:rFonts w:cs="Arial"/>
                <w:sz w:val="22"/>
                <w:szCs w:val="22"/>
                <w:lang w:val="en-US" w:eastAsia="ja-JP"/>
              </w:rPr>
              <w:t xml:space="preserve"> (e.g. mini-job or similar). </w:t>
            </w:r>
          </w:p>
          <w:p w:rsidR="007764E5" w:rsidRPr="007764E5" w:rsidRDefault="007764E5" w:rsidP="007764E5">
            <w:pPr>
              <w:spacing w:line="240" w:lineRule="auto"/>
              <w:rPr>
                <w:rFonts w:cs="Arial"/>
                <w:sz w:val="22"/>
                <w:szCs w:val="22"/>
                <w:lang w:val="en-US" w:eastAsia="ja-JP"/>
              </w:rPr>
            </w:pPr>
          </w:p>
          <w:p w:rsidR="007764E5" w:rsidRPr="007764E5" w:rsidRDefault="007764E5" w:rsidP="007764E5">
            <w:pPr>
              <w:spacing w:line="240" w:lineRule="auto"/>
              <w:rPr>
                <w:rFonts w:cs="Arial"/>
                <w:sz w:val="22"/>
                <w:szCs w:val="22"/>
                <w:lang w:val="en-US" w:eastAsia="ja-JP"/>
              </w:rPr>
            </w:pPr>
          </w:p>
          <w:p w:rsidR="007764E5" w:rsidRPr="007764E5" w:rsidRDefault="007764E5" w:rsidP="007764E5">
            <w:pPr>
              <w:spacing w:line="240" w:lineRule="auto"/>
              <w:rPr>
                <w:rFonts w:cs="Arial"/>
                <w:sz w:val="22"/>
                <w:szCs w:val="22"/>
                <w:lang w:val="en-US" w:eastAsia="ja-JP"/>
              </w:rPr>
            </w:pPr>
          </w:p>
        </w:tc>
        <w:tc>
          <w:tcPr>
            <w:tcW w:w="5937" w:type="dxa"/>
          </w:tcPr>
          <w:p w:rsidR="007764E5" w:rsidRPr="007764E5" w:rsidRDefault="007764E5" w:rsidP="007764E5">
            <w:pPr>
              <w:spacing w:line="240" w:lineRule="auto"/>
              <w:rPr>
                <w:rFonts w:cs="Arial"/>
                <w:sz w:val="22"/>
                <w:szCs w:val="22"/>
                <w:lang w:val="en-US" w:eastAsia="ja-JP"/>
              </w:rPr>
            </w:pPr>
            <w:r w:rsidRPr="007764E5">
              <w:rPr>
                <w:rFonts w:cs="Arial"/>
                <w:i/>
                <w:sz w:val="22"/>
                <w:szCs w:val="22"/>
                <w:lang w:val="en-US" w:eastAsia="ja-JP"/>
              </w:rPr>
              <w:t>All information in this regard is voluntary</w:t>
            </w:r>
          </w:p>
        </w:tc>
      </w:tr>
    </w:tbl>
    <w:p w:rsidR="007764E5" w:rsidRPr="007764E5" w:rsidRDefault="007764E5" w:rsidP="007764E5">
      <w:pPr>
        <w:spacing w:before="120" w:after="120" w:line="276" w:lineRule="auto"/>
        <w:rPr>
          <w:rFonts w:cs="Arial"/>
          <w:b/>
          <w:sz w:val="22"/>
          <w:szCs w:val="22"/>
          <w:lang w:val="en-US" w:eastAsia="ja-JP"/>
        </w:rPr>
      </w:pPr>
    </w:p>
    <w:p w:rsidR="007764E5" w:rsidRPr="007764E5" w:rsidRDefault="007764E5" w:rsidP="007764E5">
      <w:pPr>
        <w:spacing w:before="120" w:after="120" w:line="276" w:lineRule="auto"/>
        <w:rPr>
          <w:rFonts w:cs="Arial"/>
          <w:b/>
          <w:bCs/>
          <w:sz w:val="22"/>
          <w:szCs w:val="22"/>
          <w:lang w:val="en-US" w:eastAsia="ja-JP"/>
        </w:rPr>
      </w:pPr>
      <w:r w:rsidRPr="007764E5">
        <w:rPr>
          <w:rFonts w:cs="Arial"/>
          <w:b/>
          <w:bCs/>
          <w:sz w:val="22"/>
          <w:szCs w:val="22"/>
          <w:lang w:val="en-US" w:eastAsia="ja-JP"/>
        </w:rPr>
        <w:t xml:space="preserve">In order to give as many applicants as possible the chance to receive a scholarship, the Advisory Board of the Central Women’s Representative works closely with the Center for Junior Scholars (CJS), the central service institution for the promotion of junior scholars at the </w:t>
      </w:r>
      <w:proofErr w:type="spellStart"/>
      <w:r w:rsidRPr="007764E5">
        <w:rPr>
          <w:rFonts w:cs="Arial"/>
          <w:b/>
          <w:bCs/>
          <w:sz w:val="22"/>
          <w:szCs w:val="22"/>
          <w:lang w:val="en-US" w:eastAsia="ja-JP"/>
        </w:rPr>
        <w:t>Technische</w:t>
      </w:r>
      <w:proofErr w:type="spellEnd"/>
      <w:r w:rsidRPr="007764E5">
        <w:rPr>
          <w:rFonts w:cs="Arial"/>
          <w:b/>
          <w:bCs/>
          <w:sz w:val="22"/>
          <w:szCs w:val="22"/>
          <w:lang w:val="en-US" w:eastAsia="ja-JP"/>
        </w:rPr>
        <w:t xml:space="preserve"> Universität Berlin, which gives funding for international doctoral candidates during the last months of the final phase. With your consent, we will forward your documents if you have not already applied for the STIBET program. </w:t>
      </w:r>
    </w:p>
    <w:p w:rsidR="007764E5" w:rsidRPr="007764E5" w:rsidRDefault="007764E5" w:rsidP="007764E5">
      <w:pPr>
        <w:spacing w:before="120" w:after="120" w:line="276" w:lineRule="auto"/>
        <w:rPr>
          <w:rFonts w:cs="Arial"/>
          <w:b/>
          <w:bCs/>
          <w:sz w:val="22"/>
          <w:szCs w:val="22"/>
          <w:lang w:val="en-US" w:eastAsia="ja-JP"/>
        </w:rPr>
      </w:pPr>
      <w:r w:rsidRPr="007764E5">
        <w:rPr>
          <w:rFonts w:cs="Arial"/>
          <w:b/>
          <w:bCs/>
          <w:sz w:val="22"/>
          <w:szCs w:val="22"/>
          <w:lang w:val="en-US" w:eastAsia="ja-JP"/>
        </w:rPr>
        <w:t xml:space="preserve">In the following, we ask you to agree or decline to forward your documents to the CJS. </w:t>
      </w:r>
    </w:p>
    <w:tbl>
      <w:tblPr>
        <w:tblStyle w:val="Tabellenraster1"/>
        <w:tblW w:w="0" w:type="auto"/>
        <w:tblLook w:val="04A0" w:firstRow="1" w:lastRow="0" w:firstColumn="1" w:lastColumn="0" w:noHBand="0" w:noVBand="1"/>
      </w:tblPr>
      <w:tblGrid>
        <w:gridCol w:w="8046"/>
        <w:gridCol w:w="976"/>
      </w:tblGrid>
      <w:tr w:rsidR="007764E5" w:rsidRPr="00E42A64" w:rsidTr="005E63F1">
        <w:tc>
          <w:tcPr>
            <w:tcW w:w="8046" w:type="dxa"/>
          </w:tcPr>
          <w:p w:rsidR="007764E5" w:rsidRPr="007764E5" w:rsidRDefault="007764E5" w:rsidP="007764E5">
            <w:pPr>
              <w:rPr>
                <w:rFonts w:cs="Arial"/>
                <w:color w:val="1F4E79"/>
                <w:sz w:val="22"/>
                <w:szCs w:val="26"/>
                <w:lang w:val="en-US" w:eastAsia="ja-JP"/>
              </w:rPr>
            </w:pPr>
            <w:r w:rsidRPr="007764E5">
              <w:rPr>
                <w:rFonts w:cs="Arial"/>
                <w:color w:val="000000"/>
                <w:sz w:val="22"/>
                <w:szCs w:val="26"/>
                <w:lang w:val="en-US" w:eastAsia="ja-JP"/>
              </w:rPr>
              <w:t>I hereby certify that the Advisory Board of the Central Women’s Representative may forward my entire file to the CJS, thereby I officially apply for the STIBET program as well.</w:t>
            </w:r>
          </w:p>
        </w:tc>
        <w:tc>
          <w:tcPr>
            <w:tcW w:w="976" w:type="dxa"/>
          </w:tcPr>
          <w:p w:rsidR="007764E5" w:rsidRPr="007764E5" w:rsidRDefault="007764E5" w:rsidP="007764E5">
            <w:pPr>
              <w:rPr>
                <w:rFonts w:cs="Arial"/>
                <w:color w:val="1F4E79"/>
                <w:sz w:val="22"/>
                <w:szCs w:val="26"/>
                <w:lang w:val="en-US" w:eastAsia="ja-JP"/>
              </w:rPr>
            </w:pPr>
          </w:p>
        </w:tc>
      </w:tr>
      <w:tr w:rsidR="007764E5" w:rsidRPr="00E42A64" w:rsidTr="005E63F1">
        <w:tc>
          <w:tcPr>
            <w:tcW w:w="8046" w:type="dxa"/>
          </w:tcPr>
          <w:p w:rsidR="007764E5" w:rsidRPr="007764E5" w:rsidRDefault="007764E5" w:rsidP="007764E5">
            <w:pPr>
              <w:rPr>
                <w:rFonts w:cs="Arial"/>
                <w:sz w:val="22"/>
                <w:szCs w:val="22"/>
                <w:lang w:val="en-US" w:eastAsia="ja-JP"/>
              </w:rPr>
            </w:pPr>
            <w:r w:rsidRPr="007764E5">
              <w:rPr>
                <w:rFonts w:cs="Arial"/>
                <w:sz w:val="22"/>
                <w:szCs w:val="22"/>
                <w:lang w:val="en-US" w:eastAsia="ja-JP"/>
              </w:rPr>
              <w:t>I hereby decline to have my records forwarded to the CJS by the Advisory Board of the Central Women’s Representative.</w:t>
            </w:r>
          </w:p>
        </w:tc>
        <w:tc>
          <w:tcPr>
            <w:tcW w:w="976" w:type="dxa"/>
          </w:tcPr>
          <w:p w:rsidR="007764E5" w:rsidRPr="007764E5" w:rsidRDefault="007764E5" w:rsidP="007764E5">
            <w:pPr>
              <w:rPr>
                <w:rFonts w:cs="Arial"/>
                <w:sz w:val="22"/>
                <w:szCs w:val="22"/>
                <w:lang w:val="en-US" w:eastAsia="ja-JP"/>
              </w:rPr>
            </w:pPr>
          </w:p>
        </w:tc>
      </w:tr>
    </w:tbl>
    <w:p w:rsidR="007764E5" w:rsidRPr="007764E5" w:rsidRDefault="007764E5" w:rsidP="007764E5">
      <w:pPr>
        <w:spacing w:before="120" w:after="120" w:line="276" w:lineRule="auto"/>
        <w:rPr>
          <w:rFonts w:cs="Arial"/>
          <w:sz w:val="22"/>
          <w:szCs w:val="22"/>
          <w:lang w:val="en-US" w:eastAsia="ja-JP"/>
        </w:rPr>
      </w:pPr>
    </w:p>
    <w:p w:rsidR="007764E5" w:rsidRPr="007764E5" w:rsidRDefault="007764E5" w:rsidP="007764E5">
      <w:pPr>
        <w:spacing w:before="120" w:after="120" w:line="276" w:lineRule="auto"/>
        <w:rPr>
          <w:rFonts w:cs="Arial"/>
          <w:sz w:val="22"/>
          <w:szCs w:val="22"/>
          <w:lang w:val="en-US" w:eastAsia="ja-JP"/>
        </w:rPr>
      </w:pPr>
    </w:p>
    <w:p w:rsidR="007764E5" w:rsidRPr="007764E5" w:rsidRDefault="007764E5" w:rsidP="007764E5">
      <w:pPr>
        <w:spacing w:before="120" w:after="120" w:line="276" w:lineRule="auto"/>
        <w:rPr>
          <w:rFonts w:cs="Arial"/>
          <w:sz w:val="22"/>
          <w:szCs w:val="22"/>
          <w:lang w:val="en-US" w:eastAsia="ja-JP"/>
        </w:rPr>
      </w:pPr>
    </w:p>
    <w:p w:rsidR="007764E5" w:rsidRPr="007764E5" w:rsidRDefault="007764E5" w:rsidP="007764E5">
      <w:pPr>
        <w:spacing w:before="120" w:after="120" w:line="276" w:lineRule="auto"/>
        <w:rPr>
          <w:rFonts w:cs="Arial"/>
          <w:sz w:val="22"/>
          <w:szCs w:val="22"/>
          <w:u w:val="single"/>
          <w:lang w:val="en-US" w:eastAsia="ja-JP"/>
        </w:rPr>
      </w:pPr>
      <w:r w:rsidRPr="007764E5">
        <w:rPr>
          <w:rFonts w:cs="Arial"/>
          <w:sz w:val="22"/>
          <w:szCs w:val="22"/>
          <w:u w:val="single"/>
          <w:lang w:val="en-US" w:eastAsia="ja-JP"/>
        </w:rPr>
        <w:tab/>
      </w:r>
      <w:r w:rsidRPr="007764E5">
        <w:rPr>
          <w:rFonts w:cs="Arial"/>
          <w:sz w:val="22"/>
          <w:szCs w:val="22"/>
          <w:u w:val="single"/>
          <w:lang w:val="en-US" w:eastAsia="ja-JP"/>
        </w:rPr>
        <w:tab/>
      </w:r>
      <w:r w:rsidRPr="007764E5">
        <w:rPr>
          <w:rFonts w:cs="Arial"/>
          <w:sz w:val="22"/>
          <w:szCs w:val="22"/>
          <w:u w:val="single"/>
          <w:lang w:val="en-US" w:eastAsia="ja-JP"/>
        </w:rPr>
        <w:tab/>
      </w:r>
      <w:r w:rsidRPr="007764E5">
        <w:rPr>
          <w:rFonts w:cs="Arial"/>
          <w:sz w:val="22"/>
          <w:szCs w:val="22"/>
          <w:u w:val="single"/>
          <w:lang w:val="en-US" w:eastAsia="ja-JP"/>
        </w:rPr>
        <w:tab/>
      </w:r>
      <w:r w:rsidRPr="007764E5">
        <w:rPr>
          <w:rFonts w:cs="Arial"/>
          <w:sz w:val="22"/>
          <w:szCs w:val="22"/>
          <w:u w:val="single"/>
          <w:lang w:val="en-US" w:eastAsia="ja-JP"/>
        </w:rPr>
        <w:tab/>
      </w:r>
      <w:r w:rsidRPr="007764E5">
        <w:rPr>
          <w:rFonts w:cs="Arial"/>
          <w:sz w:val="22"/>
          <w:szCs w:val="22"/>
          <w:u w:val="single"/>
          <w:lang w:val="en-US" w:eastAsia="ja-JP"/>
        </w:rPr>
        <w:tab/>
      </w:r>
    </w:p>
    <w:p w:rsidR="00723390" w:rsidRPr="007764E5" w:rsidRDefault="007764E5" w:rsidP="007764E5">
      <w:pPr>
        <w:spacing w:before="120" w:after="120" w:line="276" w:lineRule="auto"/>
        <w:rPr>
          <w:rFonts w:cs="Arial"/>
          <w:sz w:val="22"/>
          <w:szCs w:val="22"/>
          <w:lang w:eastAsia="ja-JP"/>
        </w:rPr>
      </w:pPr>
      <w:proofErr w:type="spellStart"/>
      <w:r w:rsidRPr="007764E5">
        <w:rPr>
          <w:rFonts w:cs="Arial"/>
          <w:sz w:val="22"/>
          <w:szCs w:val="22"/>
          <w:lang w:eastAsia="ja-JP"/>
        </w:rPr>
        <w:t>date</w:t>
      </w:r>
      <w:proofErr w:type="spellEnd"/>
      <w:r w:rsidRPr="007764E5">
        <w:rPr>
          <w:rFonts w:cs="Arial"/>
          <w:sz w:val="22"/>
          <w:szCs w:val="22"/>
          <w:lang w:eastAsia="ja-JP"/>
        </w:rPr>
        <w:t xml:space="preserve">, </w:t>
      </w:r>
      <w:proofErr w:type="spellStart"/>
      <w:r w:rsidRPr="007764E5">
        <w:rPr>
          <w:rFonts w:cs="Arial"/>
          <w:sz w:val="22"/>
          <w:szCs w:val="22"/>
          <w:lang w:eastAsia="ja-JP"/>
        </w:rPr>
        <w:t>signature</w:t>
      </w:r>
      <w:proofErr w:type="spellEnd"/>
      <w:r w:rsidRPr="007764E5">
        <w:rPr>
          <w:rFonts w:cs="Arial"/>
          <w:sz w:val="22"/>
          <w:szCs w:val="22"/>
          <w:lang w:eastAsia="ja-JP"/>
        </w:rPr>
        <w:t xml:space="preserve"> </w:t>
      </w:r>
    </w:p>
    <w:sectPr w:rsidR="00723390" w:rsidRPr="007764E5" w:rsidSect="007764E5">
      <w:headerReference w:type="default" r:id="rId10"/>
      <w:footerReference w:type="even"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18C9" w:rsidRDefault="007918C9">
      <w:pPr>
        <w:spacing w:line="240" w:lineRule="auto"/>
      </w:pPr>
      <w:r>
        <w:separator/>
      </w:r>
    </w:p>
  </w:endnote>
  <w:endnote w:type="continuationSeparator" w:id="0">
    <w:p w:rsidR="007918C9" w:rsidRDefault="00791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97436987"/>
      <w:docPartObj>
        <w:docPartGallery w:val="Page Numbers (Bottom of Page)"/>
        <w:docPartUnique/>
      </w:docPartObj>
    </w:sdtPr>
    <w:sdtEndPr>
      <w:rPr>
        <w:rStyle w:val="Seitenzahl"/>
      </w:rPr>
    </w:sdtEndPr>
    <w:sdtContent>
      <w:p w:rsidR="007764E5" w:rsidRDefault="007764E5" w:rsidP="009A61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764E5" w:rsidRDefault="007764E5" w:rsidP="007764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4061777"/>
      <w:docPartObj>
        <w:docPartGallery w:val="Page Numbers (Bottom of Page)"/>
        <w:docPartUnique/>
      </w:docPartObj>
    </w:sdtPr>
    <w:sdtEndPr>
      <w:rPr>
        <w:rStyle w:val="Seitenzahl"/>
      </w:rPr>
    </w:sdtEndPr>
    <w:sdtContent>
      <w:p w:rsidR="007764E5" w:rsidRDefault="007764E5" w:rsidP="009A61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7764E5" w:rsidRDefault="007764E5" w:rsidP="007764E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18C9" w:rsidRDefault="007918C9">
      <w:pPr>
        <w:spacing w:line="240" w:lineRule="auto"/>
      </w:pPr>
      <w:r>
        <w:separator/>
      </w:r>
    </w:p>
  </w:footnote>
  <w:footnote w:type="continuationSeparator" w:id="0">
    <w:p w:rsidR="007918C9" w:rsidRDefault="00791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390" w:rsidRDefault="00723390">
    <w:pPr>
      <w:pStyle w:val="Kopfzeile"/>
    </w:pPr>
  </w:p>
  <w:p w:rsidR="00723390" w:rsidRDefault="00723390">
    <w:pPr>
      <w:pStyle w:val="Kopfzeile"/>
    </w:pPr>
  </w:p>
  <w:p w:rsidR="00723390" w:rsidRDefault="00723390">
    <w:pPr>
      <w:pStyle w:val="Kopfzeile"/>
    </w:pPr>
  </w:p>
  <w:p w:rsidR="00723390" w:rsidRDefault="00723390">
    <w:pPr>
      <w:pStyle w:val="Kopfzeile"/>
    </w:pPr>
  </w:p>
  <w:p w:rsidR="00723390" w:rsidRDefault="00723390">
    <w:pPr>
      <w:pStyle w:val="Kopfzeile"/>
    </w:pPr>
  </w:p>
  <w:p w:rsidR="00723390" w:rsidRDefault="00723390">
    <w:pPr>
      <w:pStyle w:val="Kopfzeile"/>
    </w:pPr>
  </w:p>
  <w:p w:rsidR="00723390" w:rsidRDefault="00C31974">
    <w:pPr>
      <w:pStyle w:val="Kopfzeile"/>
    </w:pPr>
    <w:r>
      <w:rPr>
        <w:noProof/>
      </w:rPr>
      <w:drawing>
        <wp:anchor distT="0" distB="0" distL="114300" distR="114300" simplePos="0" relativeHeight="251658240" behindDoc="1" locked="0" layoutInCell="1" allowOverlap="1" wp14:editId="448B2033">
          <wp:simplePos x="0" y="0"/>
          <wp:positionH relativeFrom="page">
            <wp:posOffset>5112385</wp:posOffset>
          </wp:positionH>
          <wp:positionV relativeFrom="page">
            <wp:posOffset>514985</wp:posOffset>
          </wp:positionV>
          <wp:extent cx="1656000" cy="92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pic:cNvPicPr>
                    <a:picLocks noChangeAspect="1"/>
                  </pic:cNvPicPr>
                </pic:nvPicPr>
                <pic:blipFill>
                  <a:blip r:embed="rId1"/>
                  <a:stretch/>
                </pic:blipFill>
                <pic:spPr bwMode="auto">
                  <a:xfrm>
                    <a:off x="0" y="0"/>
                    <a:ext cx="16560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3F8" w:rsidRDefault="002543F8" w:rsidP="002543F8">
    <w:pPr>
      <w:pStyle w:val="Kopfzeile"/>
      <w:tabs>
        <w:tab w:val="clear" w:pos="4536"/>
        <w:tab w:val="clear" w:pos="9072"/>
        <w:tab w:val="left" w:pos="6132"/>
      </w:tabs>
    </w:pPr>
    <w:r>
      <w:rPr>
        <w:noProof/>
      </w:rPr>
      <w:drawing>
        <wp:anchor distT="0" distB="0" distL="114300" distR="114300" simplePos="0" relativeHeight="251660288" behindDoc="1" locked="0" layoutInCell="1" allowOverlap="1" wp14:anchorId="6FB8BC19" wp14:editId="285F1095">
          <wp:simplePos x="0" y="0"/>
          <wp:positionH relativeFrom="page">
            <wp:posOffset>5112385</wp:posOffset>
          </wp:positionH>
          <wp:positionV relativeFrom="page">
            <wp:posOffset>514985</wp:posOffset>
          </wp:positionV>
          <wp:extent cx="1656000" cy="9288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pic:cNvPicPr>
                    <a:picLocks noChangeAspect="1"/>
                  </pic:cNvPicPr>
                </pic:nvPicPr>
                <pic:blipFill>
                  <a:blip r:embed="rId1"/>
                  <a:stretch/>
                </pic:blipFill>
                <pic:spPr bwMode="auto">
                  <a:xfrm>
                    <a:off x="0" y="0"/>
                    <a:ext cx="16560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A233D"/>
    <w:multiLevelType w:val="hybridMultilevel"/>
    <w:tmpl w:val="04B8899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E84E61"/>
    <w:multiLevelType w:val="hybridMultilevel"/>
    <w:tmpl w:val="6096E384"/>
    <w:lvl w:ilvl="0" w:tplc="04070001">
      <w:start w:val="1"/>
      <w:numFmt w:val="bullet"/>
      <w:lvlText w:val=""/>
      <w:lvlJc w:val="left"/>
      <w:pPr>
        <w:ind w:left="720" w:hanging="360"/>
      </w:pPr>
      <w:rPr>
        <w:rFonts w:ascii="Symbol" w:hAnsi="Symbol" w:cs="Symbol" w:hint="default"/>
      </w:rPr>
    </w:lvl>
    <w:lvl w:ilvl="1" w:tplc="04070001">
      <w:start w:val="1"/>
      <w:numFmt w:val="bullet"/>
      <w:lvlText w:val=""/>
      <w:lvlJc w:val="left"/>
      <w:pPr>
        <w:ind w:left="720" w:hanging="360"/>
      </w:pPr>
      <w:rPr>
        <w:rFonts w:ascii="Symbol" w:hAnsi="Symbol" w:cs="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FC1FA0"/>
    <w:multiLevelType w:val="hybridMultilevel"/>
    <w:tmpl w:val="E77AE000"/>
    <w:lvl w:ilvl="0" w:tplc="E85EDF72">
      <w:start w:val="1"/>
      <w:numFmt w:val="bullet"/>
      <w:lvlText w:val=""/>
      <w:lvlJc w:val="left"/>
      <w:pPr>
        <w:ind w:left="720" w:hanging="360"/>
      </w:pPr>
      <w:rPr>
        <w:rFonts w:ascii="Symbol" w:hAnsi="Symbol" w:hint="default"/>
      </w:rPr>
    </w:lvl>
    <w:lvl w:ilvl="1" w:tplc="D03AC322">
      <w:start w:val="1"/>
      <w:numFmt w:val="bullet"/>
      <w:lvlText w:val="o"/>
      <w:lvlJc w:val="left"/>
      <w:pPr>
        <w:ind w:left="1440" w:hanging="360"/>
      </w:pPr>
      <w:rPr>
        <w:rFonts w:ascii="Courier New" w:hAnsi="Courier New" w:cs="Courier New" w:hint="default"/>
      </w:rPr>
    </w:lvl>
    <w:lvl w:ilvl="2" w:tplc="A82E61B0">
      <w:start w:val="1"/>
      <w:numFmt w:val="bullet"/>
      <w:lvlText w:val=""/>
      <w:lvlJc w:val="left"/>
      <w:pPr>
        <w:ind w:left="2160" w:hanging="360"/>
      </w:pPr>
      <w:rPr>
        <w:rFonts w:ascii="Wingdings" w:hAnsi="Wingdings" w:hint="default"/>
      </w:rPr>
    </w:lvl>
    <w:lvl w:ilvl="3" w:tplc="0C1A8C2C">
      <w:start w:val="1"/>
      <w:numFmt w:val="bullet"/>
      <w:lvlText w:val=""/>
      <w:lvlJc w:val="left"/>
      <w:pPr>
        <w:ind w:left="2880" w:hanging="360"/>
      </w:pPr>
      <w:rPr>
        <w:rFonts w:ascii="Symbol" w:hAnsi="Symbol" w:hint="default"/>
      </w:rPr>
    </w:lvl>
    <w:lvl w:ilvl="4" w:tplc="EB9AF6A0">
      <w:start w:val="1"/>
      <w:numFmt w:val="bullet"/>
      <w:lvlText w:val="o"/>
      <w:lvlJc w:val="left"/>
      <w:pPr>
        <w:ind w:left="3600" w:hanging="360"/>
      </w:pPr>
      <w:rPr>
        <w:rFonts w:ascii="Courier New" w:hAnsi="Courier New" w:cs="Courier New" w:hint="default"/>
      </w:rPr>
    </w:lvl>
    <w:lvl w:ilvl="5" w:tplc="18001E76">
      <w:start w:val="1"/>
      <w:numFmt w:val="bullet"/>
      <w:lvlText w:val=""/>
      <w:lvlJc w:val="left"/>
      <w:pPr>
        <w:ind w:left="4320" w:hanging="360"/>
      </w:pPr>
      <w:rPr>
        <w:rFonts w:ascii="Wingdings" w:hAnsi="Wingdings" w:hint="default"/>
      </w:rPr>
    </w:lvl>
    <w:lvl w:ilvl="6" w:tplc="E5A6AF18">
      <w:start w:val="1"/>
      <w:numFmt w:val="bullet"/>
      <w:lvlText w:val=""/>
      <w:lvlJc w:val="left"/>
      <w:pPr>
        <w:ind w:left="5040" w:hanging="360"/>
      </w:pPr>
      <w:rPr>
        <w:rFonts w:ascii="Symbol" w:hAnsi="Symbol" w:hint="default"/>
      </w:rPr>
    </w:lvl>
    <w:lvl w:ilvl="7" w:tplc="A56ED768">
      <w:start w:val="1"/>
      <w:numFmt w:val="bullet"/>
      <w:lvlText w:val="o"/>
      <w:lvlJc w:val="left"/>
      <w:pPr>
        <w:ind w:left="5760" w:hanging="360"/>
      </w:pPr>
      <w:rPr>
        <w:rFonts w:ascii="Courier New" w:hAnsi="Courier New" w:cs="Courier New" w:hint="default"/>
      </w:rPr>
    </w:lvl>
    <w:lvl w:ilvl="8" w:tplc="40C898B6">
      <w:start w:val="1"/>
      <w:numFmt w:val="bullet"/>
      <w:lvlText w:val=""/>
      <w:lvlJc w:val="left"/>
      <w:pPr>
        <w:ind w:left="6480" w:hanging="360"/>
      </w:pPr>
      <w:rPr>
        <w:rFonts w:ascii="Wingdings" w:hAnsi="Wingdings" w:hint="default"/>
      </w:rPr>
    </w:lvl>
  </w:abstractNum>
  <w:abstractNum w:abstractNumId="3" w15:restartNumberingAfterBreak="0">
    <w:nsid w:val="597078B3"/>
    <w:multiLevelType w:val="hybridMultilevel"/>
    <w:tmpl w:val="6C98728E"/>
    <w:lvl w:ilvl="0" w:tplc="357C4376">
      <w:start w:val="1"/>
      <w:numFmt w:val="bullet"/>
      <w:lvlText w:val=""/>
      <w:lvlJc w:val="left"/>
      <w:pPr>
        <w:ind w:left="720" w:hanging="360"/>
      </w:pPr>
      <w:rPr>
        <w:rFonts w:ascii="Symbol" w:hAnsi="Symbol" w:hint="default"/>
      </w:rPr>
    </w:lvl>
    <w:lvl w:ilvl="1" w:tplc="8B26B64A">
      <w:start w:val="1"/>
      <w:numFmt w:val="bullet"/>
      <w:lvlText w:val="o"/>
      <w:lvlJc w:val="left"/>
      <w:pPr>
        <w:ind w:left="1440" w:hanging="360"/>
      </w:pPr>
      <w:rPr>
        <w:rFonts w:ascii="Courier New" w:hAnsi="Courier New" w:cs="Courier New" w:hint="default"/>
      </w:rPr>
    </w:lvl>
    <w:lvl w:ilvl="2" w:tplc="A3B6262A">
      <w:start w:val="1"/>
      <w:numFmt w:val="bullet"/>
      <w:lvlText w:val=""/>
      <w:lvlJc w:val="left"/>
      <w:pPr>
        <w:ind w:left="2160" w:hanging="360"/>
      </w:pPr>
      <w:rPr>
        <w:rFonts w:ascii="Wingdings" w:hAnsi="Wingdings" w:hint="default"/>
      </w:rPr>
    </w:lvl>
    <w:lvl w:ilvl="3" w:tplc="5EB6C49C">
      <w:start w:val="1"/>
      <w:numFmt w:val="bullet"/>
      <w:lvlText w:val=""/>
      <w:lvlJc w:val="left"/>
      <w:pPr>
        <w:ind w:left="2880" w:hanging="360"/>
      </w:pPr>
      <w:rPr>
        <w:rFonts w:ascii="Symbol" w:hAnsi="Symbol" w:hint="default"/>
      </w:rPr>
    </w:lvl>
    <w:lvl w:ilvl="4" w:tplc="481480DC">
      <w:start w:val="1"/>
      <w:numFmt w:val="bullet"/>
      <w:lvlText w:val="o"/>
      <w:lvlJc w:val="left"/>
      <w:pPr>
        <w:ind w:left="3600" w:hanging="360"/>
      </w:pPr>
      <w:rPr>
        <w:rFonts w:ascii="Courier New" w:hAnsi="Courier New" w:cs="Courier New" w:hint="default"/>
      </w:rPr>
    </w:lvl>
    <w:lvl w:ilvl="5" w:tplc="E3C22F60">
      <w:start w:val="1"/>
      <w:numFmt w:val="bullet"/>
      <w:lvlText w:val=""/>
      <w:lvlJc w:val="left"/>
      <w:pPr>
        <w:ind w:left="4320" w:hanging="360"/>
      </w:pPr>
      <w:rPr>
        <w:rFonts w:ascii="Wingdings" w:hAnsi="Wingdings" w:hint="default"/>
      </w:rPr>
    </w:lvl>
    <w:lvl w:ilvl="6" w:tplc="D83E753C">
      <w:start w:val="1"/>
      <w:numFmt w:val="bullet"/>
      <w:lvlText w:val=""/>
      <w:lvlJc w:val="left"/>
      <w:pPr>
        <w:ind w:left="5040" w:hanging="360"/>
      </w:pPr>
      <w:rPr>
        <w:rFonts w:ascii="Symbol" w:hAnsi="Symbol" w:hint="default"/>
      </w:rPr>
    </w:lvl>
    <w:lvl w:ilvl="7" w:tplc="F3D02AEA">
      <w:start w:val="1"/>
      <w:numFmt w:val="bullet"/>
      <w:lvlText w:val="o"/>
      <w:lvlJc w:val="left"/>
      <w:pPr>
        <w:ind w:left="5760" w:hanging="360"/>
      </w:pPr>
      <w:rPr>
        <w:rFonts w:ascii="Courier New" w:hAnsi="Courier New" w:cs="Courier New" w:hint="default"/>
      </w:rPr>
    </w:lvl>
    <w:lvl w:ilvl="8" w:tplc="9BB619EE">
      <w:start w:val="1"/>
      <w:numFmt w:val="bullet"/>
      <w:lvlText w:val=""/>
      <w:lvlJc w:val="left"/>
      <w:pPr>
        <w:ind w:left="6480" w:hanging="360"/>
      </w:pPr>
      <w:rPr>
        <w:rFonts w:ascii="Wingdings" w:hAnsi="Wingdings" w:hint="default"/>
      </w:rPr>
    </w:lvl>
  </w:abstractNum>
  <w:abstractNum w:abstractNumId="4" w15:restartNumberingAfterBreak="0">
    <w:nsid w:val="69176931"/>
    <w:multiLevelType w:val="hybridMultilevel"/>
    <w:tmpl w:val="9378D4DA"/>
    <w:lvl w:ilvl="0" w:tplc="5290F39A">
      <w:start w:val="1"/>
      <w:numFmt w:val="bullet"/>
      <w:lvlText w:val=""/>
      <w:lvlJc w:val="left"/>
      <w:pPr>
        <w:ind w:left="720" w:hanging="360"/>
      </w:pPr>
      <w:rPr>
        <w:rFonts w:ascii="Symbol" w:hAnsi="Symbol" w:hint="default"/>
      </w:rPr>
    </w:lvl>
    <w:lvl w:ilvl="1" w:tplc="09F427D2">
      <w:start w:val="1"/>
      <w:numFmt w:val="bullet"/>
      <w:lvlText w:val="o"/>
      <w:lvlJc w:val="left"/>
      <w:pPr>
        <w:ind w:left="1440" w:hanging="360"/>
      </w:pPr>
      <w:rPr>
        <w:rFonts w:ascii="Courier New" w:hAnsi="Courier New" w:cs="Courier New" w:hint="default"/>
      </w:rPr>
    </w:lvl>
    <w:lvl w:ilvl="2" w:tplc="2E061D9A">
      <w:start w:val="1"/>
      <w:numFmt w:val="bullet"/>
      <w:lvlText w:val=""/>
      <w:lvlJc w:val="left"/>
      <w:pPr>
        <w:ind w:left="2160" w:hanging="360"/>
      </w:pPr>
      <w:rPr>
        <w:rFonts w:ascii="Wingdings" w:hAnsi="Wingdings" w:hint="default"/>
      </w:rPr>
    </w:lvl>
    <w:lvl w:ilvl="3" w:tplc="ECD64DA2">
      <w:start w:val="1"/>
      <w:numFmt w:val="bullet"/>
      <w:lvlText w:val=""/>
      <w:lvlJc w:val="left"/>
      <w:pPr>
        <w:ind w:left="2880" w:hanging="360"/>
      </w:pPr>
      <w:rPr>
        <w:rFonts w:ascii="Symbol" w:hAnsi="Symbol" w:hint="default"/>
      </w:rPr>
    </w:lvl>
    <w:lvl w:ilvl="4" w:tplc="8E4C7F78">
      <w:start w:val="1"/>
      <w:numFmt w:val="bullet"/>
      <w:lvlText w:val="o"/>
      <w:lvlJc w:val="left"/>
      <w:pPr>
        <w:ind w:left="3600" w:hanging="360"/>
      </w:pPr>
      <w:rPr>
        <w:rFonts w:ascii="Courier New" w:hAnsi="Courier New" w:cs="Courier New" w:hint="default"/>
      </w:rPr>
    </w:lvl>
    <w:lvl w:ilvl="5" w:tplc="AA66975C">
      <w:start w:val="1"/>
      <w:numFmt w:val="bullet"/>
      <w:lvlText w:val=""/>
      <w:lvlJc w:val="left"/>
      <w:pPr>
        <w:ind w:left="4320" w:hanging="360"/>
      </w:pPr>
      <w:rPr>
        <w:rFonts w:ascii="Wingdings" w:hAnsi="Wingdings" w:hint="default"/>
      </w:rPr>
    </w:lvl>
    <w:lvl w:ilvl="6" w:tplc="1472B9E6">
      <w:start w:val="1"/>
      <w:numFmt w:val="bullet"/>
      <w:lvlText w:val=""/>
      <w:lvlJc w:val="left"/>
      <w:pPr>
        <w:ind w:left="5040" w:hanging="360"/>
      </w:pPr>
      <w:rPr>
        <w:rFonts w:ascii="Symbol" w:hAnsi="Symbol" w:hint="default"/>
      </w:rPr>
    </w:lvl>
    <w:lvl w:ilvl="7" w:tplc="395AA254">
      <w:start w:val="1"/>
      <w:numFmt w:val="bullet"/>
      <w:lvlText w:val="o"/>
      <w:lvlJc w:val="left"/>
      <w:pPr>
        <w:ind w:left="5760" w:hanging="360"/>
      </w:pPr>
      <w:rPr>
        <w:rFonts w:ascii="Courier New" w:hAnsi="Courier New" w:cs="Courier New" w:hint="default"/>
      </w:rPr>
    </w:lvl>
    <w:lvl w:ilvl="8" w:tplc="DA7A3018">
      <w:start w:val="1"/>
      <w:numFmt w:val="bullet"/>
      <w:lvlText w:val=""/>
      <w:lvlJc w:val="left"/>
      <w:pPr>
        <w:ind w:left="6480" w:hanging="360"/>
      </w:pPr>
      <w:rPr>
        <w:rFonts w:ascii="Wingdings" w:hAnsi="Wingdings" w:hint="default"/>
      </w:rPr>
    </w:lvl>
  </w:abstractNum>
  <w:abstractNum w:abstractNumId="5" w15:restartNumberingAfterBreak="0">
    <w:nsid w:val="6A6F04F2"/>
    <w:multiLevelType w:val="hybridMultilevel"/>
    <w:tmpl w:val="E952AAC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9639D6"/>
    <w:multiLevelType w:val="hybridMultilevel"/>
    <w:tmpl w:val="DC0A13B8"/>
    <w:lvl w:ilvl="0" w:tplc="04070001">
      <w:start w:val="1"/>
      <w:numFmt w:val="bullet"/>
      <w:lvlText w:val=""/>
      <w:lvlJc w:val="left"/>
      <w:pPr>
        <w:ind w:left="720" w:hanging="360"/>
      </w:pPr>
      <w:rPr>
        <w:rFonts w:ascii="Symbol" w:hAnsi="Symbol" w:cs="Symbol" w:hint="default"/>
      </w:rPr>
    </w:lvl>
    <w:lvl w:ilvl="1" w:tplc="FB8497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4B137A"/>
    <w:multiLevelType w:val="hybridMultilevel"/>
    <w:tmpl w:val="C8EA580E"/>
    <w:lvl w:ilvl="0" w:tplc="9824293A">
      <w:start w:val="1"/>
      <w:numFmt w:val="bullet"/>
      <w:lvlText w:val=""/>
      <w:lvlJc w:val="left"/>
      <w:pPr>
        <w:ind w:left="720" w:hanging="360"/>
      </w:pPr>
      <w:rPr>
        <w:rFonts w:ascii="Symbol" w:hAnsi="Symbol" w:hint="default"/>
      </w:rPr>
    </w:lvl>
    <w:lvl w:ilvl="1" w:tplc="FF145D1A">
      <w:start w:val="1"/>
      <w:numFmt w:val="bullet"/>
      <w:lvlText w:val="o"/>
      <w:lvlJc w:val="left"/>
      <w:pPr>
        <w:ind w:left="1440" w:hanging="360"/>
      </w:pPr>
      <w:rPr>
        <w:rFonts w:ascii="Courier New" w:hAnsi="Courier New" w:cs="Courier New" w:hint="default"/>
      </w:rPr>
    </w:lvl>
    <w:lvl w:ilvl="2" w:tplc="0E16A31A">
      <w:start w:val="1"/>
      <w:numFmt w:val="bullet"/>
      <w:lvlText w:val=""/>
      <w:lvlJc w:val="left"/>
      <w:pPr>
        <w:ind w:left="2160" w:hanging="360"/>
      </w:pPr>
      <w:rPr>
        <w:rFonts w:ascii="Wingdings" w:hAnsi="Wingdings" w:hint="default"/>
      </w:rPr>
    </w:lvl>
    <w:lvl w:ilvl="3" w:tplc="B24A4FB6">
      <w:start w:val="1"/>
      <w:numFmt w:val="bullet"/>
      <w:lvlText w:val=""/>
      <w:lvlJc w:val="left"/>
      <w:pPr>
        <w:ind w:left="2880" w:hanging="360"/>
      </w:pPr>
      <w:rPr>
        <w:rFonts w:ascii="Symbol" w:hAnsi="Symbol" w:hint="default"/>
      </w:rPr>
    </w:lvl>
    <w:lvl w:ilvl="4" w:tplc="9282EB4E">
      <w:start w:val="1"/>
      <w:numFmt w:val="bullet"/>
      <w:lvlText w:val="o"/>
      <w:lvlJc w:val="left"/>
      <w:pPr>
        <w:ind w:left="3600" w:hanging="360"/>
      </w:pPr>
      <w:rPr>
        <w:rFonts w:ascii="Courier New" w:hAnsi="Courier New" w:cs="Courier New" w:hint="default"/>
      </w:rPr>
    </w:lvl>
    <w:lvl w:ilvl="5" w:tplc="ADB20CB8">
      <w:start w:val="1"/>
      <w:numFmt w:val="bullet"/>
      <w:lvlText w:val=""/>
      <w:lvlJc w:val="left"/>
      <w:pPr>
        <w:ind w:left="4320" w:hanging="360"/>
      </w:pPr>
      <w:rPr>
        <w:rFonts w:ascii="Wingdings" w:hAnsi="Wingdings" w:hint="default"/>
      </w:rPr>
    </w:lvl>
    <w:lvl w:ilvl="6" w:tplc="55A037EA">
      <w:start w:val="1"/>
      <w:numFmt w:val="bullet"/>
      <w:lvlText w:val=""/>
      <w:lvlJc w:val="left"/>
      <w:pPr>
        <w:ind w:left="5040" w:hanging="360"/>
      </w:pPr>
      <w:rPr>
        <w:rFonts w:ascii="Symbol" w:hAnsi="Symbol" w:hint="default"/>
      </w:rPr>
    </w:lvl>
    <w:lvl w:ilvl="7" w:tplc="63EA9BF8">
      <w:start w:val="1"/>
      <w:numFmt w:val="bullet"/>
      <w:lvlText w:val="o"/>
      <w:lvlJc w:val="left"/>
      <w:pPr>
        <w:ind w:left="5760" w:hanging="360"/>
      </w:pPr>
      <w:rPr>
        <w:rFonts w:ascii="Courier New" w:hAnsi="Courier New" w:cs="Courier New" w:hint="default"/>
      </w:rPr>
    </w:lvl>
    <w:lvl w:ilvl="8" w:tplc="0EAE8DE2">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90"/>
    <w:rsid w:val="002543F8"/>
    <w:rsid w:val="00345059"/>
    <w:rsid w:val="003774A1"/>
    <w:rsid w:val="005807B7"/>
    <w:rsid w:val="006B3232"/>
    <w:rsid w:val="006F344D"/>
    <w:rsid w:val="00723390"/>
    <w:rsid w:val="007764E5"/>
    <w:rsid w:val="007918C9"/>
    <w:rsid w:val="007D4811"/>
    <w:rsid w:val="00990902"/>
    <w:rsid w:val="00C31974"/>
    <w:rsid w:val="00CD7EEC"/>
    <w:rsid w:val="00CF3303"/>
    <w:rsid w:val="00D1474A"/>
    <w:rsid w:val="00E42A64"/>
    <w:rsid w:val="00E71686"/>
    <w:rsid w:val="00F17674"/>
    <w:rsid w:val="00FC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0BC"/>
  <w15:docId w15:val="{44671D96-6765-6F47-B7A0-03A33CB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exact"/>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before="240" w:after="120"/>
    </w:pPr>
    <w:rPr>
      <w:rFonts w:asciiTheme="minorHAnsi" w:hAnsiTheme="minorHAnsi"/>
      <w:b/>
      <w:bCs/>
      <w:szCs w:val="20"/>
    </w:rPr>
  </w:style>
  <w:style w:type="paragraph" w:styleId="Verzeichnis2">
    <w:name w:val="toc 2"/>
    <w:basedOn w:val="Standard"/>
    <w:next w:val="Standard"/>
    <w:uiPriority w:val="39"/>
    <w:unhideWhenUsed/>
    <w:pPr>
      <w:spacing w:before="120"/>
      <w:ind w:left="200"/>
    </w:pPr>
    <w:rPr>
      <w:rFonts w:asciiTheme="minorHAnsi" w:hAnsiTheme="minorHAnsi"/>
      <w:i/>
      <w:iCs/>
      <w:szCs w:val="20"/>
    </w:rPr>
  </w:style>
  <w:style w:type="paragraph" w:styleId="Verzeichnis3">
    <w:name w:val="toc 3"/>
    <w:basedOn w:val="Standard"/>
    <w:next w:val="Standard"/>
    <w:uiPriority w:val="39"/>
    <w:unhideWhenUsed/>
    <w:pPr>
      <w:ind w:left="400"/>
    </w:pPr>
    <w:rPr>
      <w:rFonts w:asciiTheme="minorHAnsi" w:hAnsiTheme="minorHAnsi"/>
      <w:szCs w:val="20"/>
    </w:rPr>
  </w:style>
  <w:style w:type="paragraph" w:styleId="Verzeichnis4">
    <w:name w:val="toc 4"/>
    <w:basedOn w:val="Standard"/>
    <w:next w:val="Standard"/>
    <w:uiPriority w:val="39"/>
    <w:unhideWhenUsed/>
    <w:pPr>
      <w:ind w:left="600"/>
    </w:pPr>
    <w:rPr>
      <w:rFonts w:asciiTheme="minorHAnsi" w:hAnsiTheme="minorHAnsi"/>
      <w:szCs w:val="20"/>
    </w:rPr>
  </w:style>
  <w:style w:type="paragraph" w:styleId="Verzeichnis5">
    <w:name w:val="toc 5"/>
    <w:basedOn w:val="Standard"/>
    <w:next w:val="Standard"/>
    <w:uiPriority w:val="39"/>
    <w:unhideWhenUsed/>
    <w:pPr>
      <w:ind w:left="800"/>
    </w:pPr>
    <w:rPr>
      <w:rFonts w:asciiTheme="minorHAnsi" w:hAnsiTheme="minorHAnsi"/>
      <w:szCs w:val="20"/>
    </w:rPr>
  </w:style>
  <w:style w:type="paragraph" w:styleId="Verzeichnis6">
    <w:name w:val="toc 6"/>
    <w:basedOn w:val="Standard"/>
    <w:next w:val="Standard"/>
    <w:uiPriority w:val="39"/>
    <w:unhideWhenUsed/>
    <w:pPr>
      <w:ind w:left="1000"/>
    </w:pPr>
    <w:rPr>
      <w:rFonts w:asciiTheme="minorHAnsi" w:hAnsiTheme="minorHAnsi"/>
      <w:szCs w:val="20"/>
    </w:rPr>
  </w:style>
  <w:style w:type="paragraph" w:styleId="Verzeichnis7">
    <w:name w:val="toc 7"/>
    <w:basedOn w:val="Standard"/>
    <w:next w:val="Standard"/>
    <w:uiPriority w:val="39"/>
    <w:unhideWhenUsed/>
    <w:pPr>
      <w:ind w:left="1200"/>
    </w:pPr>
    <w:rPr>
      <w:rFonts w:asciiTheme="minorHAnsi" w:hAnsiTheme="minorHAnsi"/>
      <w:szCs w:val="20"/>
    </w:rPr>
  </w:style>
  <w:style w:type="paragraph" w:styleId="Verzeichnis8">
    <w:name w:val="toc 8"/>
    <w:basedOn w:val="Standard"/>
    <w:next w:val="Standard"/>
    <w:uiPriority w:val="39"/>
    <w:unhideWhenUsed/>
    <w:pPr>
      <w:ind w:left="1400"/>
    </w:pPr>
    <w:rPr>
      <w:rFonts w:asciiTheme="minorHAnsi" w:hAnsiTheme="minorHAnsi"/>
      <w:szCs w:val="20"/>
    </w:rPr>
  </w:style>
  <w:style w:type="paragraph" w:styleId="Verzeichnis9">
    <w:name w:val="toc 9"/>
    <w:basedOn w:val="Standard"/>
    <w:next w:val="Standard"/>
    <w:uiPriority w:val="39"/>
    <w:unhideWhenUsed/>
    <w:pPr>
      <w:ind w:left="1600"/>
    </w:pPr>
    <w:rPr>
      <w:rFonts w:asciiTheme="minorHAnsi" w:hAnsiTheme="minorHAnsi"/>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345059"/>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345059"/>
    <w:rPr>
      <w:rFonts w:ascii="Times New Roman" w:eastAsia="Times New Roman" w:hAnsi="Times New Roman" w:cs="Times New Roman"/>
      <w:sz w:val="18"/>
      <w:szCs w:val="18"/>
      <w:lang w:eastAsia="de-DE"/>
    </w:rPr>
  </w:style>
  <w:style w:type="table" w:customStyle="1" w:styleId="Tabellenraster1">
    <w:name w:val="Tabellenraster1"/>
    <w:basedOn w:val="NormaleTabelle"/>
    <w:next w:val="Tabellenraster"/>
    <w:uiPriority w:val="39"/>
    <w:rsid w:val="007764E5"/>
    <w:pPr>
      <w:spacing w:before="120"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7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9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ict.leo.org/englisch-deutsch/telepho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4B2A9A8-2346-4344-9510-F0316249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Kreuzpaintner</dc:creator>
  <cp:keywords/>
  <dc:description/>
  <cp:lastModifiedBy>Franziska Kreuzpaintner</cp:lastModifiedBy>
  <cp:revision>2</cp:revision>
  <cp:lastPrinted>2021-07-05T12:21:00Z</cp:lastPrinted>
  <dcterms:created xsi:type="dcterms:W3CDTF">2021-12-20T11:15:00Z</dcterms:created>
  <dcterms:modified xsi:type="dcterms:W3CDTF">2021-12-20T11:15:00Z</dcterms:modified>
</cp:coreProperties>
</file>