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875" w14:textId="02140E2D" w:rsidR="00BE195C" w:rsidRPr="0014221F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Technische Universität Berlin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314-73201</w:t>
      </w:r>
    </w:p>
    <w:p w14:paraId="3B7B7C62" w14:textId="59D8CC32" w:rsidR="0014221F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Fakultät I – Geistes- und Bildungswissenschaften</w:t>
      </w:r>
      <w:r w:rsidR="00A7129A">
        <w:rPr>
          <w:rFonts w:ascii="Arial" w:hAnsi="Arial" w:cs="Arial"/>
        </w:rPr>
        <w:tab/>
      </w:r>
      <w:r w:rsidR="00A7129A">
        <w:rPr>
          <w:rFonts w:ascii="Arial" w:hAnsi="Arial" w:cs="Arial"/>
        </w:rPr>
        <w:tab/>
      </w:r>
      <w:r w:rsidR="00A7129A">
        <w:rPr>
          <w:rFonts w:ascii="Arial" w:hAnsi="Arial" w:cs="Arial"/>
        </w:rPr>
        <w:tab/>
      </w:r>
      <w:r w:rsidR="00A7129A">
        <w:rPr>
          <w:rFonts w:ascii="Arial" w:hAnsi="Arial" w:cs="Arial"/>
        </w:rPr>
        <w:tab/>
        <w:t>17. April 2023</w:t>
      </w:r>
    </w:p>
    <w:p w14:paraId="619445C8" w14:textId="55ECEC42" w:rsidR="00406778" w:rsidRPr="00406778" w:rsidRDefault="00406778" w:rsidP="004067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6778">
        <w:rPr>
          <w:rFonts w:ascii="Arial" w:hAnsi="Arial" w:cs="Arial"/>
        </w:rPr>
        <w:t>Ausbildungskommission</w:t>
      </w:r>
      <w:r>
        <w:rPr>
          <w:rFonts w:ascii="Arial" w:hAnsi="Arial" w:cs="Arial"/>
        </w:rPr>
        <w:t xml:space="preserve"> - </w:t>
      </w:r>
    </w:p>
    <w:p w14:paraId="6C9BC5BB" w14:textId="78423DDE" w:rsidR="0014221F" w:rsidRPr="0014221F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Protokollführung</w:t>
      </w:r>
      <w:r w:rsidR="00A7129A">
        <w:rPr>
          <w:rFonts w:ascii="Arial" w:hAnsi="Arial" w:cs="Arial"/>
        </w:rPr>
        <w:t xml:space="preserve"> – G. Brünner</w:t>
      </w:r>
    </w:p>
    <w:p w14:paraId="4DB0B8AC" w14:textId="15280401" w:rsidR="0014221F" w:rsidRDefault="0014221F" w:rsidP="0014221F">
      <w:pPr>
        <w:spacing w:after="0" w:line="240" w:lineRule="auto"/>
        <w:rPr>
          <w:rFonts w:ascii="Arial" w:hAnsi="Arial" w:cs="Arial"/>
        </w:rPr>
      </w:pPr>
    </w:p>
    <w:p w14:paraId="3B2E4599" w14:textId="77777777" w:rsidR="0075475F" w:rsidRDefault="0075475F" w:rsidP="0014221F">
      <w:pPr>
        <w:spacing w:after="0" w:line="240" w:lineRule="auto"/>
        <w:rPr>
          <w:rFonts w:ascii="Arial" w:hAnsi="Arial" w:cs="Arial"/>
        </w:rPr>
      </w:pPr>
    </w:p>
    <w:p w14:paraId="1327789B" w14:textId="1B3AB676" w:rsidR="00406778" w:rsidRDefault="00406778" w:rsidP="004067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778">
        <w:rPr>
          <w:rFonts w:ascii="Arial" w:hAnsi="Arial" w:cs="Arial"/>
          <w:b/>
          <w:bCs/>
        </w:rPr>
        <w:t>Protokoll</w:t>
      </w:r>
    </w:p>
    <w:p w14:paraId="36767B2C" w14:textId="1999BBD1" w:rsidR="00406778" w:rsidRDefault="00406778" w:rsidP="004067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 11</w:t>
      </w:r>
      <w:r w:rsidR="00A7129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Sitzung der Ausbildungskommission der Fakultät I</w:t>
      </w:r>
    </w:p>
    <w:p w14:paraId="56F596F0" w14:textId="2286EA87" w:rsidR="00406778" w:rsidRPr="00406778" w:rsidRDefault="00406778" w:rsidP="0040677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vom 12. April 2023</w:t>
      </w:r>
    </w:p>
    <w:p w14:paraId="05429BEF" w14:textId="4514C897" w:rsidR="00406778" w:rsidRDefault="00406778" w:rsidP="0014221F">
      <w:pPr>
        <w:spacing w:after="0" w:line="240" w:lineRule="auto"/>
        <w:rPr>
          <w:rFonts w:ascii="Arial" w:hAnsi="Arial" w:cs="Arial"/>
        </w:rPr>
      </w:pPr>
    </w:p>
    <w:p w14:paraId="496022FE" w14:textId="12BE7555" w:rsidR="00D32EF6" w:rsidRDefault="00D32EF6" w:rsidP="0014221F">
      <w:pPr>
        <w:spacing w:after="0" w:line="240" w:lineRule="auto"/>
        <w:rPr>
          <w:rFonts w:ascii="Arial" w:hAnsi="Arial" w:cs="Arial"/>
        </w:rPr>
      </w:pPr>
      <w:r w:rsidRPr="002359FF">
        <w:rPr>
          <w:rFonts w:ascii="Arial" w:hAnsi="Arial" w:cs="Arial"/>
          <w:u w:val="single"/>
        </w:rPr>
        <w:t>Beginn</w:t>
      </w:r>
      <w:r>
        <w:rPr>
          <w:rFonts w:ascii="Arial" w:hAnsi="Arial" w:cs="Arial"/>
        </w:rPr>
        <w:t>: 08:30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Ende: 09:45 Uhr</w:t>
      </w:r>
    </w:p>
    <w:p w14:paraId="5F3587D9" w14:textId="1AC4BCA9" w:rsidR="002359FF" w:rsidRPr="002359FF" w:rsidRDefault="002359FF" w:rsidP="002359FF">
      <w:pPr>
        <w:spacing w:after="0" w:line="240" w:lineRule="auto"/>
        <w:rPr>
          <w:rFonts w:ascii="Arial" w:hAnsi="Arial" w:cs="Arial"/>
        </w:rPr>
      </w:pPr>
      <w:r w:rsidRPr="002359FF">
        <w:rPr>
          <w:rFonts w:ascii="Arial" w:hAnsi="Arial" w:cs="Arial"/>
          <w:u w:val="single"/>
        </w:rPr>
        <w:t>Sitzungsort</w:t>
      </w:r>
      <w:r w:rsidRPr="002359FF">
        <w:rPr>
          <w:rFonts w:ascii="Arial" w:hAnsi="Arial" w:cs="Arial"/>
        </w:rPr>
        <w:t>:</w:t>
      </w:r>
      <w:r w:rsidRPr="002359FF">
        <w:rPr>
          <w:rFonts w:ascii="Arial" w:hAnsi="Arial" w:cs="Arial"/>
        </w:rPr>
        <w:tab/>
      </w:r>
      <w:r w:rsidRPr="002359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192">
        <w:rPr>
          <w:rFonts w:ascii="Arial" w:hAnsi="Arial" w:cs="Arial"/>
        </w:rPr>
        <w:t xml:space="preserve">Videokonferenz per </w:t>
      </w:r>
      <w:r>
        <w:rPr>
          <w:rFonts w:ascii="Arial" w:hAnsi="Arial" w:cs="Arial"/>
        </w:rPr>
        <w:t>Zoom</w:t>
      </w:r>
    </w:p>
    <w:p w14:paraId="52B40520" w14:textId="77777777" w:rsidR="002359FF" w:rsidRDefault="002359FF" w:rsidP="0014221F">
      <w:pPr>
        <w:spacing w:after="0" w:line="240" w:lineRule="auto"/>
        <w:rPr>
          <w:rFonts w:ascii="Arial" w:hAnsi="Arial" w:cs="Arial"/>
        </w:rPr>
      </w:pPr>
    </w:p>
    <w:p w14:paraId="1FE31B7A" w14:textId="2CE009D9" w:rsidR="00406778" w:rsidRDefault="00406778" w:rsidP="0014221F">
      <w:pPr>
        <w:spacing w:after="0" w:line="240" w:lineRule="auto"/>
        <w:rPr>
          <w:rFonts w:ascii="Arial" w:hAnsi="Arial" w:cs="Arial"/>
        </w:rPr>
      </w:pPr>
    </w:p>
    <w:p w14:paraId="3B6D062C" w14:textId="77777777" w:rsidR="00A7129A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anwesende Mitglieder:</w:t>
      </w:r>
    </w:p>
    <w:p w14:paraId="663BDB46" w14:textId="77777777" w:rsidR="00A7129A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Niklas Patzke</w:t>
      </w:r>
    </w:p>
    <w:p w14:paraId="3D4FE301" w14:textId="74F00169" w:rsidR="00A7129A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Gabriel Tiedje</w:t>
      </w:r>
    </w:p>
    <w:p w14:paraId="1BC236E2" w14:textId="1A8199F1" w:rsidR="0025332B" w:rsidRDefault="0025332B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Ribal Zeitouni </w:t>
      </w:r>
      <w:r w:rsidRPr="0025332B">
        <w:rPr>
          <w:rFonts w:ascii="Arial" w:hAnsi="Arial" w:cs="Arial"/>
          <w:i/>
          <w:iCs/>
        </w:rPr>
        <w:t>bis TOP</w:t>
      </w:r>
      <w:r w:rsidR="00242192">
        <w:rPr>
          <w:rFonts w:ascii="Arial" w:hAnsi="Arial" w:cs="Arial"/>
          <w:i/>
          <w:iCs/>
        </w:rPr>
        <w:t xml:space="preserve"> 4</w:t>
      </w:r>
      <w:r w:rsidRPr="0025332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</w:t>
      </w:r>
      <w:r w:rsidRPr="0025332B">
        <w:rPr>
          <w:rFonts w:ascii="Arial" w:hAnsi="Arial" w:cs="Arial"/>
          <w:i/>
          <w:iCs/>
        </w:rPr>
        <w:t>jedoch ohne Abstimmung</w:t>
      </w:r>
      <w:r w:rsidR="00DA77B0">
        <w:rPr>
          <w:rFonts w:ascii="Arial" w:hAnsi="Arial" w:cs="Arial"/>
          <w:i/>
          <w:iCs/>
        </w:rPr>
        <w:t>)</w:t>
      </w:r>
    </w:p>
    <w:p w14:paraId="4EF6090A" w14:textId="08BB7D4A" w:rsidR="00A7129A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Nils Berliner</w:t>
      </w:r>
    </w:p>
    <w:p w14:paraId="29E68447" w14:textId="4FC5A298" w:rsidR="00406778" w:rsidRDefault="00A7129A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06778">
        <w:rPr>
          <w:rFonts w:ascii="Arial" w:hAnsi="Arial" w:cs="Arial"/>
        </w:rPr>
        <w:t>nabell Hacker</w:t>
      </w:r>
    </w:p>
    <w:p w14:paraId="7ED5BABB" w14:textId="54E6E6E1" w:rsidR="00406778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Anja Schultze-Krumb</w:t>
      </w:r>
      <w:r w:rsidR="00A7129A">
        <w:rPr>
          <w:rFonts w:ascii="Arial" w:hAnsi="Arial" w:cs="Arial"/>
        </w:rPr>
        <w:t>h</w:t>
      </w:r>
      <w:r>
        <w:rPr>
          <w:rFonts w:ascii="Arial" w:hAnsi="Arial" w:cs="Arial"/>
        </w:rPr>
        <w:t>olz</w:t>
      </w:r>
    </w:p>
    <w:p w14:paraId="1EEBAB1B" w14:textId="77777777" w:rsidR="00A7129A" w:rsidRDefault="00A7129A" w:rsidP="0014221F">
      <w:pPr>
        <w:spacing w:after="0" w:line="240" w:lineRule="auto"/>
        <w:rPr>
          <w:rFonts w:ascii="Arial" w:hAnsi="Arial" w:cs="Arial"/>
        </w:rPr>
      </w:pPr>
    </w:p>
    <w:p w14:paraId="33B9A296" w14:textId="3FC61DE7" w:rsidR="00406778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Protokollführung:</w:t>
      </w:r>
      <w:r w:rsidR="00564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Gabriela Brünner</w:t>
      </w:r>
    </w:p>
    <w:p w14:paraId="474CDD8E" w14:textId="7930D100" w:rsidR="00406778" w:rsidRDefault="00406778" w:rsidP="0014221F">
      <w:pPr>
        <w:spacing w:after="0" w:line="240" w:lineRule="auto"/>
        <w:rPr>
          <w:rFonts w:ascii="Arial" w:hAnsi="Arial" w:cs="Arial"/>
        </w:rPr>
      </w:pPr>
    </w:p>
    <w:p w14:paraId="22C981D8" w14:textId="2786FE3B" w:rsidR="00406778" w:rsidRDefault="00406778" w:rsidP="0014221F">
      <w:pPr>
        <w:spacing w:after="0" w:line="240" w:lineRule="auto"/>
        <w:rPr>
          <w:rFonts w:ascii="Arial" w:hAnsi="Arial" w:cs="Arial"/>
        </w:rPr>
      </w:pPr>
    </w:p>
    <w:p w14:paraId="00D3F135" w14:textId="055A2991" w:rsidR="00406778" w:rsidRPr="00F6743F" w:rsidRDefault="00406778" w:rsidP="0014221F">
      <w:pPr>
        <w:spacing w:after="0" w:line="240" w:lineRule="auto"/>
        <w:rPr>
          <w:rFonts w:ascii="Arial" w:hAnsi="Arial" w:cs="Arial"/>
          <w:u w:val="single"/>
        </w:rPr>
      </w:pPr>
      <w:r w:rsidRPr="00F6743F">
        <w:rPr>
          <w:rFonts w:ascii="Arial" w:hAnsi="Arial" w:cs="Arial"/>
          <w:u w:val="single"/>
        </w:rPr>
        <w:t>Tagesordnung:</w:t>
      </w:r>
    </w:p>
    <w:p w14:paraId="6EF956F9" w14:textId="57151189" w:rsidR="00406778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1: </w:t>
      </w:r>
      <w:r w:rsidR="00F6743F">
        <w:rPr>
          <w:rFonts w:ascii="Arial" w:hAnsi="Arial" w:cs="Arial"/>
        </w:rPr>
        <w:t xml:space="preserve">Genehmigung der </w:t>
      </w:r>
      <w:r>
        <w:rPr>
          <w:rFonts w:ascii="Arial" w:hAnsi="Arial" w:cs="Arial"/>
        </w:rPr>
        <w:t>Tagesordnung</w:t>
      </w:r>
    </w:p>
    <w:p w14:paraId="44A6B5E3" w14:textId="11AF2A40" w:rsidR="00406778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2: </w:t>
      </w:r>
      <w:bookmarkStart w:id="0" w:name="_Hlk132105586"/>
      <w:r>
        <w:rPr>
          <w:rFonts w:ascii="Arial" w:hAnsi="Arial" w:cs="Arial"/>
        </w:rPr>
        <w:t>Genehmigung des Protokolls</w:t>
      </w:r>
    </w:p>
    <w:bookmarkEnd w:id="0"/>
    <w:p w14:paraId="36784320" w14:textId="1DA64204" w:rsidR="001224B1" w:rsidRDefault="00406778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3: </w:t>
      </w:r>
      <w:r w:rsidR="008401B6" w:rsidRPr="008401B6">
        <w:rPr>
          <w:rFonts w:ascii="Arial" w:hAnsi="Arial" w:cs="Arial"/>
        </w:rPr>
        <w:t>Projektwerkstätten</w:t>
      </w:r>
      <w:r w:rsidR="001224B1">
        <w:rPr>
          <w:rFonts w:ascii="Arial" w:hAnsi="Arial" w:cs="Arial"/>
        </w:rPr>
        <w:t xml:space="preserve">: Verlängerung von zwei Werkstätten für das </w:t>
      </w:r>
      <w:proofErr w:type="spellStart"/>
      <w:r w:rsidR="008401B6" w:rsidRPr="008401B6">
        <w:rPr>
          <w:rFonts w:ascii="Arial" w:hAnsi="Arial" w:cs="Arial"/>
        </w:rPr>
        <w:t>SoSe</w:t>
      </w:r>
      <w:proofErr w:type="spellEnd"/>
      <w:r w:rsidR="008401B6" w:rsidRPr="008401B6">
        <w:rPr>
          <w:rFonts w:ascii="Arial" w:hAnsi="Arial" w:cs="Arial"/>
        </w:rPr>
        <w:t xml:space="preserve"> </w:t>
      </w:r>
      <w:r w:rsidR="00F6743F">
        <w:rPr>
          <w:rFonts w:ascii="Arial" w:hAnsi="Arial" w:cs="Arial"/>
        </w:rPr>
        <w:t>20</w:t>
      </w:r>
      <w:r w:rsidR="008401B6" w:rsidRPr="008401B6">
        <w:rPr>
          <w:rFonts w:ascii="Arial" w:hAnsi="Arial" w:cs="Arial"/>
        </w:rPr>
        <w:t>23 und</w:t>
      </w:r>
    </w:p>
    <w:p w14:paraId="75021B71" w14:textId="0E1404A0" w:rsidR="00406778" w:rsidRDefault="001224B1" w:rsidP="001224B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Das </w:t>
      </w:r>
      <w:proofErr w:type="spellStart"/>
      <w:r w:rsidR="008401B6" w:rsidRPr="008401B6">
        <w:rPr>
          <w:rFonts w:ascii="Arial" w:hAnsi="Arial" w:cs="Arial"/>
        </w:rPr>
        <w:t>Wi</w:t>
      </w:r>
      <w:r>
        <w:rPr>
          <w:rFonts w:ascii="Arial" w:hAnsi="Arial" w:cs="Arial"/>
        </w:rPr>
        <w:t>S</w:t>
      </w:r>
      <w:r w:rsidR="008401B6" w:rsidRPr="008401B6">
        <w:rPr>
          <w:rFonts w:ascii="Arial" w:hAnsi="Arial" w:cs="Arial"/>
        </w:rPr>
        <w:t>e</w:t>
      </w:r>
      <w:proofErr w:type="spellEnd"/>
      <w:r w:rsidR="008401B6" w:rsidRPr="008401B6">
        <w:rPr>
          <w:rFonts w:ascii="Arial" w:hAnsi="Arial" w:cs="Arial"/>
        </w:rPr>
        <w:t xml:space="preserve"> </w:t>
      </w:r>
      <w:r w:rsidR="00F6743F">
        <w:rPr>
          <w:rFonts w:ascii="Arial" w:hAnsi="Arial" w:cs="Arial"/>
        </w:rPr>
        <w:t>20</w:t>
      </w:r>
      <w:r w:rsidR="008401B6" w:rsidRPr="008401B6">
        <w:rPr>
          <w:rFonts w:ascii="Arial" w:hAnsi="Arial" w:cs="Arial"/>
        </w:rPr>
        <w:t>23/24</w:t>
      </w:r>
    </w:p>
    <w:p w14:paraId="3379C708" w14:textId="689B5C0C" w:rsidR="004C6E24" w:rsidRDefault="008401B6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4: </w:t>
      </w:r>
      <w:r w:rsidR="00F6743F">
        <w:rPr>
          <w:rFonts w:ascii="Arial" w:hAnsi="Arial" w:cs="Arial"/>
        </w:rPr>
        <w:t xml:space="preserve">Änderung der Zugangs- und Zulassungsordnung für den </w:t>
      </w:r>
      <w:r w:rsidR="0022629F">
        <w:rPr>
          <w:rFonts w:ascii="Arial" w:hAnsi="Arial" w:cs="Arial"/>
        </w:rPr>
        <w:t xml:space="preserve">konsekutiven </w:t>
      </w:r>
      <w:r w:rsidR="00F6743F">
        <w:rPr>
          <w:rFonts w:ascii="Arial" w:hAnsi="Arial" w:cs="Arial"/>
        </w:rPr>
        <w:t>MA</w:t>
      </w:r>
      <w:r w:rsidRPr="008401B6">
        <w:rPr>
          <w:rFonts w:ascii="Arial" w:hAnsi="Arial" w:cs="Arial"/>
        </w:rPr>
        <w:t xml:space="preserve"> </w:t>
      </w:r>
    </w:p>
    <w:p w14:paraId="4FE7B1C8" w14:textId="5A957A18" w:rsidR="008401B6" w:rsidRDefault="008401B6" w:rsidP="004C6E24">
      <w:pPr>
        <w:spacing w:after="0" w:line="240" w:lineRule="auto"/>
        <w:ind w:firstLine="708"/>
        <w:rPr>
          <w:rFonts w:ascii="Arial" w:hAnsi="Arial" w:cs="Arial"/>
        </w:rPr>
      </w:pPr>
      <w:r w:rsidRPr="008401B6">
        <w:rPr>
          <w:rFonts w:ascii="Arial" w:hAnsi="Arial" w:cs="Arial"/>
        </w:rPr>
        <w:t>Me</w:t>
      </w:r>
      <w:r w:rsidR="00F6743F">
        <w:rPr>
          <w:rFonts w:ascii="Arial" w:hAnsi="Arial" w:cs="Arial"/>
        </w:rPr>
        <w:t>dienwissenschaft</w:t>
      </w:r>
    </w:p>
    <w:p w14:paraId="01B72A54" w14:textId="309F539E" w:rsidR="00406778" w:rsidRDefault="00F6743F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5: </w:t>
      </w:r>
      <w:r w:rsidR="00D040EE">
        <w:rPr>
          <w:rFonts w:ascii="Arial" w:hAnsi="Arial" w:cs="Arial"/>
        </w:rPr>
        <w:t>Änderung der</w:t>
      </w:r>
      <w:r w:rsidRPr="00F6743F">
        <w:rPr>
          <w:rFonts w:ascii="Arial" w:hAnsi="Arial" w:cs="Arial"/>
        </w:rPr>
        <w:t xml:space="preserve"> Modulkataloge Me</w:t>
      </w:r>
      <w:r>
        <w:rPr>
          <w:rFonts w:ascii="Arial" w:hAnsi="Arial" w:cs="Arial"/>
        </w:rPr>
        <w:t>dienwissenschaft</w:t>
      </w:r>
    </w:p>
    <w:p w14:paraId="1BF94D3C" w14:textId="2EFE3FBA" w:rsidR="00406778" w:rsidRDefault="00F6743F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6: Verschiedenes</w:t>
      </w:r>
    </w:p>
    <w:p w14:paraId="26641C99" w14:textId="6DE5195C" w:rsidR="00406778" w:rsidRDefault="00406778" w:rsidP="0014221F">
      <w:pPr>
        <w:spacing w:after="0" w:line="240" w:lineRule="auto"/>
        <w:rPr>
          <w:rFonts w:ascii="Arial" w:hAnsi="Arial" w:cs="Arial"/>
        </w:rPr>
      </w:pPr>
    </w:p>
    <w:p w14:paraId="2464BD73" w14:textId="4F1E469F" w:rsidR="00CA4386" w:rsidRPr="00CA4386" w:rsidRDefault="00CA4386" w:rsidP="00CA4386">
      <w:pPr>
        <w:spacing w:after="0" w:line="240" w:lineRule="auto"/>
        <w:rPr>
          <w:rFonts w:ascii="Arial" w:hAnsi="Arial" w:cs="Arial"/>
        </w:rPr>
      </w:pPr>
      <w:r w:rsidRPr="00CA4386">
        <w:rPr>
          <w:rFonts w:ascii="Arial" w:hAnsi="Arial" w:cs="Arial"/>
          <w:i/>
          <w:iCs/>
        </w:rPr>
        <w:t xml:space="preserve">Die Sitzung wurde als </w:t>
      </w:r>
      <w:r>
        <w:rPr>
          <w:rFonts w:ascii="Arial" w:hAnsi="Arial" w:cs="Arial"/>
          <w:i/>
          <w:iCs/>
        </w:rPr>
        <w:t>Videok</w:t>
      </w:r>
      <w:r w:rsidRPr="00CA4386">
        <w:rPr>
          <w:rFonts w:ascii="Arial" w:hAnsi="Arial" w:cs="Arial"/>
          <w:i/>
          <w:iCs/>
        </w:rPr>
        <w:t xml:space="preserve">onferenz durchgeführt. Der Vorsitzende, Herr </w:t>
      </w:r>
      <w:r>
        <w:rPr>
          <w:rFonts w:ascii="Arial" w:hAnsi="Arial" w:cs="Arial"/>
          <w:i/>
          <w:iCs/>
        </w:rPr>
        <w:t>Niklas Patzke</w:t>
      </w:r>
      <w:r w:rsidRPr="00CA4386">
        <w:rPr>
          <w:rFonts w:ascii="Arial" w:hAnsi="Arial" w:cs="Arial"/>
          <w:i/>
          <w:iCs/>
        </w:rPr>
        <w:t xml:space="preserve">, hat zu Beginn die Identität aller Mitglieder zweifelsfrei festgestellt. Bei allen Abstimmungen war die Identität der Mitglieder jederzeit einwandfrei nachweisbar. Es lagen während der Konferenz keine Bild- oder Tonstörungen vor und die Mitglieder waren jederzeit zu verstehen und konnten auch selbst dem Sitzungsverlauf ohne Einschränkungen folgen. </w:t>
      </w:r>
    </w:p>
    <w:p w14:paraId="090ADC58" w14:textId="67E706B3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24F8DD1E" w14:textId="77777777" w:rsidR="0025332B" w:rsidRDefault="0025332B" w:rsidP="0014221F">
      <w:pPr>
        <w:spacing w:after="0" w:line="240" w:lineRule="auto"/>
        <w:rPr>
          <w:rFonts w:ascii="Arial" w:hAnsi="Arial" w:cs="Arial"/>
        </w:rPr>
      </w:pPr>
    </w:p>
    <w:p w14:paraId="3454714B" w14:textId="4BD73787" w:rsidR="00406778" w:rsidRPr="00F6743F" w:rsidRDefault="00F6743F" w:rsidP="0014221F">
      <w:pPr>
        <w:spacing w:after="0" w:line="240" w:lineRule="auto"/>
        <w:rPr>
          <w:rFonts w:ascii="Arial" w:hAnsi="Arial" w:cs="Arial"/>
          <w:b/>
          <w:bCs/>
        </w:rPr>
      </w:pPr>
      <w:r w:rsidRPr="00F6743F">
        <w:rPr>
          <w:rFonts w:ascii="Arial" w:hAnsi="Arial" w:cs="Arial"/>
          <w:b/>
          <w:bCs/>
        </w:rPr>
        <w:t>TOP 1: Genehmigung der Tagesordnung</w:t>
      </w:r>
    </w:p>
    <w:p w14:paraId="1A7A08FE" w14:textId="56B7AEAC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5FB4D160" w14:textId="22A708C6" w:rsidR="00F6743F" w:rsidRPr="00F6743F" w:rsidRDefault="00F6743F" w:rsidP="0014221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F6743F">
        <w:rPr>
          <w:rFonts w:ascii="Arial" w:hAnsi="Arial" w:cs="Arial"/>
          <w:b/>
          <w:bCs/>
          <w:u w:val="single"/>
        </w:rPr>
        <w:t xml:space="preserve">Beschluss AK </w:t>
      </w:r>
      <w:r w:rsidR="00564D58">
        <w:rPr>
          <w:rFonts w:ascii="Arial" w:hAnsi="Arial" w:cs="Arial"/>
          <w:b/>
          <w:bCs/>
          <w:u w:val="single"/>
        </w:rPr>
        <w:t>119/</w:t>
      </w:r>
      <w:r w:rsidRPr="00F6743F">
        <w:rPr>
          <w:rFonts w:ascii="Arial" w:hAnsi="Arial" w:cs="Arial"/>
          <w:b/>
          <w:bCs/>
          <w:u w:val="single"/>
        </w:rPr>
        <w:t>1/2023-04-12</w:t>
      </w:r>
    </w:p>
    <w:p w14:paraId="15D1CE43" w14:textId="38C8FD38" w:rsidR="00F6743F" w:rsidRDefault="00F6743F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Ausbildungskommission genehmigt die vorliegende Tagesordnung.</w:t>
      </w:r>
    </w:p>
    <w:p w14:paraId="11A72084" w14:textId="06EDDA87" w:rsidR="00F6743F" w:rsidRPr="00F6743F" w:rsidRDefault="00F6743F" w:rsidP="0014221F">
      <w:pPr>
        <w:spacing w:after="0" w:line="240" w:lineRule="auto"/>
        <w:rPr>
          <w:rFonts w:ascii="Arial" w:hAnsi="Arial" w:cs="Arial"/>
          <w:b/>
          <w:bCs/>
        </w:rPr>
      </w:pP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  <w:t>6:0:0</w:t>
      </w:r>
    </w:p>
    <w:p w14:paraId="3F4C8901" w14:textId="7A478470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24B0B3E7" w14:textId="77777777" w:rsidR="0025332B" w:rsidRDefault="0025332B" w:rsidP="0014221F">
      <w:pPr>
        <w:spacing w:after="0" w:line="240" w:lineRule="auto"/>
        <w:rPr>
          <w:rFonts w:ascii="Arial" w:hAnsi="Arial" w:cs="Arial"/>
        </w:rPr>
      </w:pPr>
    </w:p>
    <w:p w14:paraId="47779428" w14:textId="00B3C5DC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3AE713BE" w14:textId="1BC8E14C" w:rsidR="00F6743F" w:rsidRPr="00F6743F" w:rsidRDefault="00F6743F" w:rsidP="00F6743F">
      <w:pPr>
        <w:spacing w:after="0" w:line="240" w:lineRule="auto"/>
        <w:rPr>
          <w:rFonts w:ascii="Arial" w:hAnsi="Arial" w:cs="Arial"/>
          <w:b/>
          <w:bCs/>
        </w:rPr>
      </w:pPr>
      <w:r w:rsidRPr="00F6743F">
        <w:rPr>
          <w:rFonts w:ascii="Arial" w:hAnsi="Arial" w:cs="Arial"/>
          <w:b/>
          <w:bCs/>
        </w:rPr>
        <w:t>TOP 2: Genehmigung des Protokolls</w:t>
      </w:r>
    </w:p>
    <w:p w14:paraId="5B900AF8" w14:textId="77777777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3BBBBBEA" w14:textId="4614BF80" w:rsidR="00F6743F" w:rsidRPr="00F6743F" w:rsidRDefault="00F6743F" w:rsidP="00F6743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F6743F">
        <w:rPr>
          <w:rFonts w:ascii="Arial" w:hAnsi="Arial" w:cs="Arial"/>
          <w:b/>
          <w:bCs/>
          <w:u w:val="single"/>
        </w:rPr>
        <w:t xml:space="preserve">Beschluss AK </w:t>
      </w:r>
      <w:r w:rsidR="00564D58">
        <w:rPr>
          <w:rFonts w:ascii="Arial" w:hAnsi="Arial" w:cs="Arial"/>
          <w:b/>
          <w:bCs/>
          <w:u w:val="single"/>
        </w:rPr>
        <w:t>119/</w:t>
      </w:r>
      <w:r>
        <w:rPr>
          <w:rFonts w:ascii="Arial" w:hAnsi="Arial" w:cs="Arial"/>
          <w:b/>
          <w:bCs/>
          <w:u w:val="single"/>
        </w:rPr>
        <w:t>2</w:t>
      </w:r>
      <w:r w:rsidRPr="00F6743F">
        <w:rPr>
          <w:rFonts w:ascii="Arial" w:hAnsi="Arial" w:cs="Arial"/>
          <w:b/>
          <w:bCs/>
          <w:u w:val="single"/>
        </w:rPr>
        <w:t>/2023-04-12</w:t>
      </w:r>
    </w:p>
    <w:p w14:paraId="0B9B271C" w14:textId="66E69332" w:rsidR="00F6743F" w:rsidRDefault="00F6743F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Ausbildungskommission genehmigt das Protokoll der 11</w:t>
      </w:r>
      <w:r w:rsidR="00D907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AK-Sitzung am 28.02.2023 </w:t>
      </w:r>
      <w:r w:rsidR="00420113">
        <w:rPr>
          <w:rFonts w:ascii="Arial" w:hAnsi="Arial" w:cs="Arial"/>
        </w:rPr>
        <w:t>mit einigen kleinen redaktionellen</w:t>
      </w:r>
      <w:r>
        <w:rPr>
          <w:rFonts w:ascii="Arial" w:hAnsi="Arial" w:cs="Arial"/>
        </w:rPr>
        <w:t xml:space="preserve"> Änderungen.</w:t>
      </w:r>
    </w:p>
    <w:p w14:paraId="0E7AB8DE" w14:textId="77777777" w:rsidR="00F6743F" w:rsidRPr="00F6743F" w:rsidRDefault="00F6743F" w:rsidP="00F6743F">
      <w:pPr>
        <w:spacing w:after="0" w:line="240" w:lineRule="auto"/>
        <w:rPr>
          <w:rFonts w:ascii="Arial" w:hAnsi="Arial" w:cs="Arial"/>
          <w:b/>
          <w:bCs/>
        </w:rPr>
      </w:pP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  <w:t>6:0:0</w:t>
      </w:r>
    </w:p>
    <w:p w14:paraId="2FB9544B" w14:textId="440281A2" w:rsidR="00F6743F" w:rsidRDefault="00F6743F" w:rsidP="0014221F">
      <w:pPr>
        <w:spacing w:after="0" w:line="240" w:lineRule="auto"/>
        <w:rPr>
          <w:rFonts w:ascii="Arial" w:hAnsi="Arial" w:cs="Arial"/>
        </w:rPr>
      </w:pPr>
    </w:p>
    <w:p w14:paraId="768758C4" w14:textId="2A9A9C29" w:rsidR="00D040EE" w:rsidRPr="00D040EE" w:rsidRDefault="00D040EE" w:rsidP="00D040EE">
      <w:pPr>
        <w:spacing w:after="0" w:line="240" w:lineRule="auto"/>
        <w:rPr>
          <w:rFonts w:ascii="Arial" w:hAnsi="Arial" w:cs="Arial"/>
          <w:b/>
          <w:bCs/>
        </w:rPr>
      </w:pPr>
      <w:r w:rsidRPr="00D040EE">
        <w:rPr>
          <w:rFonts w:ascii="Arial" w:hAnsi="Arial" w:cs="Arial"/>
          <w:b/>
          <w:bCs/>
        </w:rPr>
        <w:t>TOP 3: Projektwerkstätten</w:t>
      </w:r>
      <w:r w:rsidR="001224B1">
        <w:rPr>
          <w:rFonts w:ascii="Arial" w:hAnsi="Arial" w:cs="Arial"/>
          <w:b/>
          <w:bCs/>
        </w:rPr>
        <w:t xml:space="preserve">: Verlängerung von zwei </w:t>
      </w:r>
      <w:r w:rsidRPr="00D040EE">
        <w:rPr>
          <w:rFonts w:ascii="Arial" w:hAnsi="Arial" w:cs="Arial"/>
          <w:b/>
          <w:bCs/>
        </w:rPr>
        <w:t xml:space="preserve">Werkstätten für </w:t>
      </w:r>
      <w:r w:rsidR="001224B1">
        <w:rPr>
          <w:rFonts w:ascii="Arial" w:hAnsi="Arial" w:cs="Arial"/>
          <w:b/>
          <w:bCs/>
        </w:rPr>
        <w:t xml:space="preserve">das </w:t>
      </w:r>
      <w:proofErr w:type="spellStart"/>
      <w:r w:rsidRPr="00D040EE">
        <w:rPr>
          <w:rFonts w:ascii="Arial" w:hAnsi="Arial" w:cs="Arial"/>
          <w:b/>
          <w:bCs/>
        </w:rPr>
        <w:t>SoSe</w:t>
      </w:r>
      <w:proofErr w:type="spellEnd"/>
      <w:r w:rsidRPr="00D040EE">
        <w:rPr>
          <w:rFonts w:ascii="Arial" w:hAnsi="Arial" w:cs="Arial"/>
          <w:b/>
          <w:bCs/>
        </w:rPr>
        <w:t xml:space="preserve"> 2023 und </w:t>
      </w:r>
      <w:r w:rsidR="001224B1">
        <w:rPr>
          <w:rFonts w:ascii="Arial" w:hAnsi="Arial" w:cs="Arial"/>
          <w:b/>
          <w:bCs/>
        </w:rPr>
        <w:t xml:space="preserve">das </w:t>
      </w:r>
      <w:proofErr w:type="spellStart"/>
      <w:r w:rsidRPr="00D040EE">
        <w:rPr>
          <w:rFonts w:ascii="Arial" w:hAnsi="Arial" w:cs="Arial"/>
          <w:b/>
          <w:bCs/>
        </w:rPr>
        <w:t>Wi</w:t>
      </w:r>
      <w:r w:rsidR="001224B1">
        <w:rPr>
          <w:rFonts w:ascii="Arial" w:hAnsi="Arial" w:cs="Arial"/>
          <w:b/>
          <w:bCs/>
        </w:rPr>
        <w:t>S</w:t>
      </w:r>
      <w:r w:rsidRPr="00D040EE">
        <w:rPr>
          <w:rFonts w:ascii="Arial" w:hAnsi="Arial" w:cs="Arial"/>
          <w:b/>
          <w:bCs/>
        </w:rPr>
        <w:t>e</w:t>
      </w:r>
      <w:proofErr w:type="spellEnd"/>
      <w:r w:rsidRPr="00D040EE">
        <w:rPr>
          <w:rFonts w:ascii="Arial" w:hAnsi="Arial" w:cs="Arial"/>
          <w:b/>
          <w:bCs/>
        </w:rPr>
        <w:t xml:space="preserve"> 2023/24 </w:t>
      </w:r>
    </w:p>
    <w:p w14:paraId="2F33EFE8" w14:textId="41654DF7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0346F14A" w14:textId="77777777" w:rsidR="000E67E3" w:rsidRPr="000E67E3" w:rsidRDefault="000E67E3" w:rsidP="000E67E3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1" w:name="_Hlk100207536"/>
      <w:r w:rsidRPr="000E67E3">
        <w:rPr>
          <w:rFonts w:ascii="Arial" w:hAnsi="Arial" w:cs="Arial"/>
          <w:b/>
          <w:bCs/>
          <w:u w:val="single"/>
        </w:rPr>
        <w:t>Beschluss AK 119/3/2023-04-12</w:t>
      </w:r>
    </w:p>
    <w:bookmarkEnd w:id="1"/>
    <w:p w14:paraId="53A36418" w14:textId="77777777" w:rsidR="000E67E3" w:rsidRPr="000E67E3" w:rsidRDefault="000E67E3" w:rsidP="000E67E3">
      <w:pPr>
        <w:spacing w:after="0" w:line="240" w:lineRule="auto"/>
        <w:rPr>
          <w:rFonts w:ascii="Arial" w:hAnsi="Arial" w:cs="Arial"/>
        </w:rPr>
      </w:pPr>
      <w:r w:rsidRPr="000E67E3">
        <w:rPr>
          <w:rFonts w:ascii="Arial" w:hAnsi="Arial" w:cs="Arial"/>
        </w:rPr>
        <w:t>Die Ausbildungskommission der Fakultät I empfiehlt dem Fakultätsrat der Fakultät I für die Projektwerkstätten:</w:t>
      </w:r>
    </w:p>
    <w:p w14:paraId="3E43E01C" w14:textId="77777777" w:rsidR="000E67E3" w:rsidRPr="000E67E3" w:rsidRDefault="000E67E3" w:rsidP="000E67E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E67E3">
        <w:rPr>
          <w:rFonts w:ascii="Arial" w:hAnsi="Arial" w:cs="Arial"/>
        </w:rPr>
        <w:t>Hybride TU, Optionen moderner Lehre und</w:t>
      </w:r>
    </w:p>
    <w:p w14:paraId="4CF97886" w14:textId="77777777" w:rsidR="000E67E3" w:rsidRPr="000E67E3" w:rsidRDefault="000E67E3" w:rsidP="000E67E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E67E3">
        <w:rPr>
          <w:rFonts w:ascii="Arial" w:hAnsi="Arial" w:cs="Arial"/>
        </w:rPr>
        <w:t xml:space="preserve">Diskriminierung von </w:t>
      </w:r>
      <w:proofErr w:type="spellStart"/>
      <w:r w:rsidRPr="000E67E3">
        <w:rPr>
          <w:rFonts w:ascii="Arial" w:hAnsi="Arial" w:cs="Arial"/>
        </w:rPr>
        <w:t>trans</w:t>
      </w:r>
      <w:proofErr w:type="spellEnd"/>
      <w:r w:rsidRPr="000E67E3">
        <w:rPr>
          <w:rFonts w:ascii="Arial" w:hAnsi="Arial" w:cs="Arial"/>
        </w:rPr>
        <w:t xml:space="preserve">*, </w:t>
      </w:r>
      <w:proofErr w:type="spellStart"/>
      <w:r w:rsidRPr="000E67E3">
        <w:rPr>
          <w:rFonts w:ascii="Arial" w:hAnsi="Arial" w:cs="Arial"/>
        </w:rPr>
        <w:t>inter</w:t>
      </w:r>
      <w:proofErr w:type="spellEnd"/>
      <w:r w:rsidRPr="000E67E3">
        <w:rPr>
          <w:rFonts w:ascii="Arial" w:hAnsi="Arial" w:cs="Arial"/>
        </w:rPr>
        <w:t>* und nicht-binären Personen im Universitätskontext (in den varianten 3LP und 6LP)</w:t>
      </w:r>
    </w:p>
    <w:p w14:paraId="19918B2B" w14:textId="77777777" w:rsidR="000E67E3" w:rsidRPr="000E67E3" w:rsidRDefault="000E67E3" w:rsidP="000E67E3">
      <w:pPr>
        <w:spacing w:after="0" w:line="240" w:lineRule="auto"/>
        <w:rPr>
          <w:rFonts w:ascii="Arial" w:hAnsi="Arial" w:cs="Arial"/>
        </w:rPr>
      </w:pPr>
      <w:r w:rsidRPr="000E67E3">
        <w:rPr>
          <w:rFonts w:ascii="Arial" w:hAnsi="Arial" w:cs="Arial"/>
        </w:rPr>
        <w:t>die Formate aus dem vergangenen Semester beizubehalten und für das Sommersemester 2023 und das Wintersemester 2023/2024 zu verlängern.</w:t>
      </w:r>
    </w:p>
    <w:p w14:paraId="04B00186" w14:textId="340453E7" w:rsidR="000E67E3" w:rsidRPr="000E67E3" w:rsidRDefault="000E67E3" w:rsidP="000E67E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0E67E3">
        <w:rPr>
          <w:rFonts w:ascii="Arial" w:hAnsi="Arial" w:cs="Arial"/>
          <w:b/>
          <w:iCs/>
        </w:rPr>
        <w:t>6:0:0</w:t>
      </w:r>
    </w:p>
    <w:p w14:paraId="095D0952" w14:textId="639FDD9C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07059CC4" w14:textId="77777777" w:rsidR="0025332B" w:rsidRDefault="0025332B" w:rsidP="0014221F">
      <w:pPr>
        <w:spacing w:after="0" w:line="240" w:lineRule="auto"/>
        <w:rPr>
          <w:rFonts w:ascii="Arial" w:hAnsi="Arial" w:cs="Arial"/>
        </w:rPr>
      </w:pPr>
    </w:p>
    <w:p w14:paraId="6958BD26" w14:textId="0C5D4CED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725CC5B5" w14:textId="00DC9ED1" w:rsidR="00D040EE" w:rsidRPr="00D040EE" w:rsidRDefault="00D040EE" w:rsidP="00B370CC">
      <w:pPr>
        <w:spacing w:after="0" w:line="240" w:lineRule="auto"/>
        <w:rPr>
          <w:rFonts w:ascii="Arial" w:hAnsi="Arial" w:cs="Arial"/>
          <w:b/>
          <w:bCs/>
        </w:rPr>
      </w:pPr>
      <w:r w:rsidRPr="00D040EE">
        <w:rPr>
          <w:rFonts w:ascii="Arial" w:hAnsi="Arial" w:cs="Arial"/>
          <w:b/>
          <w:bCs/>
        </w:rPr>
        <w:t xml:space="preserve">TOP 4: Zweite Änderung der Zugangs- und Zulassungsordnung für den </w:t>
      </w:r>
      <w:r w:rsidR="0022629F">
        <w:rPr>
          <w:rFonts w:ascii="Arial" w:hAnsi="Arial" w:cs="Arial"/>
          <w:b/>
          <w:bCs/>
        </w:rPr>
        <w:t xml:space="preserve">konsekutiven </w:t>
      </w:r>
      <w:r w:rsidRPr="00D040EE">
        <w:rPr>
          <w:rFonts w:ascii="Arial" w:hAnsi="Arial" w:cs="Arial"/>
          <w:b/>
          <w:bCs/>
        </w:rPr>
        <w:t>MA Medienwissenschaft</w:t>
      </w:r>
    </w:p>
    <w:p w14:paraId="509D8402" w14:textId="001D350A" w:rsidR="00D040EE" w:rsidRDefault="00D040EE" w:rsidP="00D040EE">
      <w:pPr>
        <w:spacing w:after="0" w:line="240" w:lineRule="auto"/>
        <w:rPr>
          <w:rFonts w:ascii="Arial" w:hAnsi="Arial" w:cs="Arial"/>
        </w:rPr>
      </w:pPr>
    </w:p>
    <w:p w14:paraId="7C39EA15" w14:textId="77777777" w:rsidR="00120933" w:rsidRPr="00120933" w:rsidRDefault="00120933" w:rsidP="0012093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20933">
        <w:rPr>
          <w:rFonts w:ascii="Arial" w:hAnsi="Arial" w:cs="Arial"/>
          <w:b/>
          <w:bCs/>
          <w:u w:val="single"/>
        </w:rPr>
        <w:t>Beschluss AK 119/4/2023-04-12</w:t>
      </w:r>
    </w:p>
    <w:p w14:paraId="54D63072" w14:textId="77777777" w:rsidR="00120933" w:rsidRPr="00120933" w:rsidRDefault="00120933" w:rsidP="00120933">
      <w:pPr>
        <w:spacing w:after="0" w:line="240" w:lineRule="auto"/>
        <w:rPr>
          <w:rFonts w:ascii="Arial" w:hAnsi="Arial" w:cs="Arial"/>
        </w:rPr>
      </w:pPr>
      <w:r w:rsidRPr="00120933">
        <w:rPr>
          <w:rFonts w:ascii="Arial" w:hAnsi="Arial" w:cs="Arial"/>
        </w:rPr>
        <w:t>Unter der Auflage, dass § 6 Abs. 1 Satz 2 der ZZO MA Medienwissenschaft gestrichen wird, empfiehlt die Ausbildungskommission dem Fakultätsrat der Fakultät I, die Zugangs- und Zulassungsordnung für den konsekutiven Masterstudiengang Medienwissenschaft zu etablieren.</w:t>
      </w:r>
    </w:p>
    <w:p w14:paraId="77F46547" w14:textId="1190F7E6" w:rsidR="00120933" w:rsidRPr="00120933" w:rsidRDefault="00120933" w:rsidP="0012093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20933">
        <w:rPr>
          <w:rFonts w:ascii="Arial" w:hAnsi="Arial" w:cs="Arial"/>
          <w:b/>
          <w:iCs/>
        </w:rPr>
        <w:t>5:0:0</w:t>
      </w:r>
    </w:p>
    <w:p w14:paraId="2BDF623E" w14:textId="77777777" w:rsidR="00120933" w:rsidRDefault="00120933" w:rsidP="0014221F">
      <w:pPr>
        <w:spacing w:after="0" w:line="240" w:lineRule="auto"/>
        <w:rPr>
          <w:rFonts w:ascii="Arial" w:hAnsi="Arial" w:cs="Arial"/>
        </w:rPr>
      </w:pPr>
    </w:p>
    <w:p w14:paraId="3472E788" w14:textId="625EF7E0" w:rsidR="00120933" w:rsidRDefault="00120933" w:rsidP="0014221F">
      <w:pPr>
        <w:spacing w:after="0" w:line="240" w:lineRule="auto"/>
        <w:rPr>
          <w:rFonts w:ascii="Arial" w:hAnsi="Arial" w:cs="Arial"/>
        </w:rPr>
      </w:pPr>
    </w:p>
    <w:p w14:paraId="2577745E" w14:textId="72B7EE85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5733743C" w14:textId="77777777" w:rsidR="00350AE3" w:rsidRPr="00350AE3" w:rsidRDefault="00350AE3" w:rsidP="00350AE3">
      <w:pPr>
        <w:spacing w:after="0" w:line="240" w:lineRule="auto"/>
        <w:rPr>
          <w:rFonts w:ascii="Arial" w:hAnsi="Arial" w:cs="Arial"/>
          <w:b/>
          <w:bCs/>
        </w:rPr>
      </w:pPr>
      <w:r w:rsidRPr="00350AE3">
        <w:rPr>
          <w:rFonts w:ascii="Arial" w:hAnsi="Arial" w:cs="Arial"/>
          <w:b/>
          <w:bCs/>
        </w:rPr>
        <w:t>TOP 5: Zweite Änderung der Modulkataloge Medienwissenschaft</w:t>
      </w:r>
    </w:p>
    <w:p w14:paraId="1546633F" w14:textId="77777777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67547DEE" w14:textId="77777777" w:rsidR="0075475F" w:rsidRPr="0075475F" w:rsidRDefault="0075475F" w:rsidP="0075475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5475F">
        <w:rPr>
          <w:rFonts w:ascii="Arial" w:hAnsi="Arial" w:cs="Arial"/>
          <w:b/>
          <w:bCs/>
          <w:u w:val="single"/>
        </w:rPr>
        <w:t>Beschluss AK 119/5/2023-04-12</w:t>
      </w:r>
    </w:p>
    <w:p w14:paraId="2F70104B" w14:textId="77777777" w:rsidR="0075475F" w:rsidRPr="0075475F" w:rsidRDefault="0075475F" w:rsidP="0075475F">
      <w:pPr>
        <w:spacing w:after="0" w:line="240" w:lineRule="auto"/>
        <w:rPr>
          <w:rFonts w:ascii="Arial" w:hAnsi="Arial" w:cs="Arial"/>
        </w:rPr>
      </w:pPr>
      <w:r w:rsidRPr="0075475F">
        <w:rPr>
          <w:rFonts w:ascii="Arial" w:hAnsi="Arial" w:cs="Arial"/>
        </w:rPr>
        <w:t xml:space="preserve">Die Ausbildungskommission der Fakultät I empfiehlt dem Fakultätsrat der Fakultät I den vorgelegten Modulkatalog Masterstudiengang Medienwissenschaften </w:t>
      </w:r>
      <w:proofErr w:type="spellStart"/>
      <w:r w:rsidRPr="0075475F">
        <w:rPr>
          <w:rFonts w:ascii="Arial" w:hAnsi="Arial" w:cs="Arial"/>
        </w:rPr>
        <w:t>SoSe</w:t>
      </w:r>
      <w:proofErr w:type="spellEnd"/>
      <w:r w:rsidRPr="0075475F">
        <w:rPr>
          <w:rFonts w:ascii="Arial" w:hAnsi="Arial" w:cs="Arial"/>
        </w:rPr>
        <w:t xml:space="preserve"> 2023 abzulehnen, da die Änderungen im Modulkatalog so weitreichend sind, dass eine neue Studien- und Prüfungsordnung notwendig wird, weil die Änderungen im Modulkatalog über rein redaktionelle Änderungen hinausgehen.</w:t>
      </w:r>
    </w:p>
    <w:p w14:paraId="792DD83F" w14:textId="77777777" w:rsidR="0075475F" w:rsidRPr="0075475F" w:rsidRDefault="0075475F" w:rsidP="0075475F">
      <w:pPr>
        <w:spacing w:after="0" w:line="240" w:lineRule="auto"/>
        <w:rPr>
          <w:rFonts w:ascii="Arial" w:hAnsi="Arial" w:cs="Arial"/>
        </w:rPr>
      </w:pPr>
      <w:r w:rsidRPr="0075475F">
        <w:rPr>
          <w:rFonts w:ascii="Arial" w:hAnsi="Arial" w:cs="Arial"/>
        </w:rPr>
        <w:t>Des Weiteren merkt die Ausbildungskommission an, dass die Prüfungsformen noch einmal angepasst werden müssen, um sie einheitlicher und übersichtlicher zu gestalten und den Leistungsaufwand verschiedener Prüfungsformen tatsächlich adäquat gegeneinander abzuwiegen.</w:t>
      </w:r>
    </w:p>
    <w:p w14:paraId="13A0A05A" w14:textId="0543CD4F" w:rsidR="009811D9" w:rsidRPr="00F6743F" w:rsidRDefault="009811D9" w:rsidP="009811D9">
      <w:pPr>
        <w:spacing w:after="0" w:line="240" w:lineRule="auto"/>
        <w:rPr>
          <w:rFonts w:ascii="Arial" w:hAnsi="Arial" w:cs="Arial"/>
          <w:b/>
          <w:bCs/>
        </w:rPr>
      </w:pP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Pr="00F6743F">
        <w:rPr>
          <w:rFonts w:ascii="Arial" w:hAnsi="Arial" w:cs="Arial"/>
          <w:b/>
          <w:bCs/>
        </w:rPr>
        <w:tab/>
      </w:r>
      <w:r w:rsidR="0075475F">
        <w:rPr>
          <w:rFonts w:ascii="Arial" w:hAnsi="Arial" w:cs="Arial"/>
          <w:b/>
          <w:bCs/>
        </w:rPr>
        <w:t>5</w:t>
      </w:r>
      <w:r w:rsidRPr="00F6743F">
        <w:rPr>
          <w:rFonts w:ascii="Arial" w:hAnsi="Arial" w:cs="Arial"/>
          <w:b/>
          <w:bCs/>
        </w:rPr>
        <w:t>:0:0</w:t>
      </w:r>
    </w:p>
    <w:p w14:paraId="5DA7EB5E" w14:textId="4CA044CD" w:rsidR="00D040EE" w:rsidRDefault="00D040EE" w:rsidP="0014221F">
      <w:pPr>
        <w:spacing w:after="0" w:line="240" w:lineRule="auto"/>
        <w:rPr>
          <w:rFonts w:ascii="Arial" w:hAnsi="Arial" w:cs="Arial"/>
        </w:rPr>
      </w:pPr>
    </w:p>
    <w:p w14:paraId="3B7C52D3" w14:textId="2B824723" w:rsidR="00D4525D" w:rsidRDefault="00D4525D" w:rsidP="0014221F">
      <w:pPr>
        <w:spacing w:after="0" w:line="240" w:lineRule="auto"/>
        <w:rPr>
          <w:rFonts w:ascii="Arial" w:hAnsi="Arial" w:cs="Arial"/>
        </w:rPr>
      </w:pPr>
    </w:p>
    <w:p w14:paraId="3FEFE56D" w14:textId="71416D06" w:rsidR="00D4525D" w:rsidRDefault="00D4525D" w:rsidP="0014221F">
      <w:pPr>
        <w:spacing w:after="0" w:line="240" w:lineRule="auto"/>
        <w:rPr>
          <w:rFonts w:ascii="Arial" w:hAnsi="Arial" w:cs="Arial"/>
        </w:rPr>
      </w:pPr>
    </w:p>
    <w:p w14:paraId="365539E4" w14:textId="77777777" w:rsidR="009811D9" w:rsidRPr="009811D9" w:rsidRDefault="009811D9" w:rsidP="009811D9">
      <w:pPr>
        <w:spacing w:after="0" w:line="240" w:lineRule="auto"/>
        <w:rPr>
          <w:rFonts w:ascii="Arial" w:hAnsi="Arial" w:cs="Arial"/>
          <w:b/>
          <w:bCs/>
        </w:rPr>
      </w:pPr>
      <w:r w:rsidRPr="009811D9">
        <w:rPr>
          <w:rFonts w:ascii="Arial" w:hAnsi="Arial" w:cs="Arial"/>
          <w:b/>
          <w:bCs/>
        </w:rPr>
        <w:t>TOP 6: Verschiedenes</w:t>
      </w:r>
    </w:p>
    <w:p w14:paraId="41A9E70D" w14:textId="20905406" w:rsidR="00350AE3" w:rsidRDefault="009811D9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nächste Sitzung der Ausbildungskommission findet am </w:t>
      </w:r>
      <w:r w:rsidR="00564D58">
        <w:rPr>
          <w:rFonts w:ascii="Arial" w:hAnsi="Arial" w:cs="Arial"/>
        </w:rPr>
        <w:t xml:space="preserve">3. Mai 2023 </w:t>
      </w:r>
      <w:r>
        <w:rPr>
          <w:rFonts w:ascii="Arial" w:hAnsi="Arial" w:cs="Arial"/>
        </w:rPr>
        <w:t>statt</w:t>
      </w:r>
      <w:r w:rsidR="00225CE8">
        <w:rPr>
          <w:rFonts w:ascii="Arial" w:hAnsi="Arial" w:cs="Arial"/>
        </w:rPr>
        <w:t>, zu der auch Frau Prof. Westerwick eingeladen werden wird</w:t>
      </w:r>
      <w:r>
        <w:rPr>
          <w:rFonts w:ascii="Arial" w:hAnsi="Arial" w:cs="Arial"/>
        </w:rPr>
        <w:t>.</w:t>
      </w:r>
    </w:p>
    <w:p w14:paraId="173FD06F" w14:textId="7C0364C6" w:rsidR="009811D9" w:rsidRDefault="009811D9" w:rsidP="0014221F">
      <w:pPr>
        <w:spacing w:after="0" w:line="240" w:lineRule="auto"/>
        <w:rPr>
          <w:rFonts w:ascii="Arial" w:hAnsi="Arial" w:cs="Arial"/>
        </w:rPr>
      </w:pPr>
    </w:p>
    <w:p w14:paraId="293DF2DF" w14:textId="489B2110" w:rsidR="009811D9" w:rsidRDefault="009811D9" w:rsidP="0014221F">
      <w:pPr>
        <w:spacing w:after="0" w:line="240" w:lineRule="auto"/>
        <w:rPr>
          <w:rFonts w:ascii="Arial" w:hAnsi="Arial" w:cs="Arial"/>
        </w:rPr>
      </w:pPr>
    </w:p>
    <w:p w14:paraId="02504AAB" w14:textId="77777777" w:rsidR="009811D9" w:rsidRDefault="009811D9" w:rsidP="0014221F">
      <w:pPr>
        <w:spacing w:after="0" w:line="240" w:lineRule="auto"/>
        <w:rPr>
          <w:rFonts w:ascii="Arial" w:hAnsi="Arial" w:cs="Arial"/>
        </w:rPr>
      </w:pPr>
    </w:p>
    <w:p w14:paraId="76493D2D" w14:textId="0411A127" w:rsidR="00350AE3" w:rsidRDefault="009811D9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Protokoll: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Vorsitzender:</w:t>
      </w:r>
    </w:p>
    <w:p w14:paraId="6241A4A4" w14:textId="77777777" w:rsidR="00D82330" w:rsidRDefault="00D82330" w:rsidP="0014221F">
      <w:pPr>
        <w:spacing w:after="0" w:line="240" w:lineRule="auto"/>
        <w:rPr>
          <w:rFonts w:ascii="Arial" w:hAnsi="Arial" w:cs="Arial"/>
        </w:rPr>
      </w:pPr>
    </w:p>
    <w:p w14:paraId="7FD15CE6" w14:textId="77777777" w:rsidR="00D82330" w:rsidRDefault="00D82330" w:rsidP="0014221F">
      <w:pPr>
        <w:spacing w:after="0" w:line="240" w:lineRule="auto"/>
        <w:rPr>
          <w:rFonts w:ascii="Arial" w:hAnsi="Arial" w:cs="Arial"/>
        </w:rPr>
      </w:pPr>
    </w:p>
    <w:p w14:paraId="0A991367" w14:textId="0B5610DB" w:rsidR="009811D9" w:rsidRPr="00D82330" w:rsidRDefault="00D82330" w:rsidP="0014221F">
      <w:pPr>
        <w:spacing w:after="0" w:line="240" w:lineRule="auto"/>
        <w:rPr>
          <w:rFonts w:ascii="Brush Script MT" w:hAnsi="Brush Script MT" w:cs="Arial"/>
          <w:color w:val="2E74B5" w:themeColor="accent5" w:themeShade="BF"/>
          <w:sz w:val="40"/>
          <w:szCs w:val="40"/>
        </w:rPr>
      </w:pPr>
      <w:r w:rsidRPr="00D82330">
        <w:rPr>
          <w:rFonts w:ascii="Brush Script MT" w:hAnsi="Brush Script MT" w:cs="Arial"/>
          <w:color w:val="2E74B5" w:themeColor="accent5" w:themeShade="BF"/>
          <w:sz w:val="40"/>
          <w:szCs w:val="40"/>
        </w:rPr>
        <w:t>Gabriela Brünner</w:t>
      </w:r>
    </w:p>
    <w:p w14:paraId="494AB767" w14:textId="1FEC35FB" w:rsidR="00D040EE" w:rsidRPr="0014221F" w:rsidRDefault="009811D9" w:rsidP="0014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Gabriela Brünner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Niklas Patzke</w:t>
      </w:r>
    </w:p>
    <w:sectPr w:rsidR="00D040EE" w:rsidRPr="0014221F" w:rsidSect="00DF4D8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DAE"/>
    <w:multiLevelType w:val="hybridMultilevel"/>
    <w:tmpl w:val="2150842A"/>
    <w:lvl w:ilvl="0" w:tplc="FE767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5403"/>
    <w:multiLevelType w:val="hybridMultilevel"/>
    <w:tmpl w:val="888AA346"/>
    <w:lvl w:ilvl="0" w:tplc="AB707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914"/>
    <w:multiLevelType w:val="hybridMultilevel"/>
    <w:tmpl w:val="38AA3DDA"/>
    <w:lvl w:ilvl="0" w:tplc="97C86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47A"/>
    <w:multiLevelType w:val="hybridMultilevel"/>
    <w:tmpl w:val="CA301E62"/>
    <w:lvl w:ilvl="0" w:tplc="86FE3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3AEF"/>
    <w:multiLevelType w:val="hybridMultilevel"/>
    <w:tmpl w:val="57387F06"/>
    <w:lvl w:ilvl="0" w:tplc="87F89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D0"/>
    <w:rsid w:val="00010C7D"/>
    <w:rsid w:val="00030968"/>
    <w:rsid w:val="00033192"/>
    <w:rsid w:val="00037DB8"/>
    <w:rsid w:val="000454C1"/>
    <w:rsid w:val="000507B6"/>
    <w:rsid w:val="000517A8"/>
    <w:rsid w:val="0007707D"/>
    <w:rsid w:val="00077CA9"/>
    <w:rsid w:val="00080983"/>
    <w:rsid w:val="000A0638"/>
    <w:rsid w:val="000C1FC1"/>
    <w:rsid w:val="000C7194"/>
    <w:rsid w:val="000D631D"/>
    <w:rsid w:val="000E67E3"/>
    <w:rsid w:val="000F072B"/>
    <w:rsid w:val="00103992"/>
    <w:rsid w:val="00107A4B"/>
    <w:rsid w:val="001202D0"/>
    <w:rsid w:val="00120933"/>
    <w:rsid w:val="001224B1"/>
    <w:rsid w:val="001318ED"/>
    <w:rsid w:val="00137C60"/>
    <w:rsid w:val="0014221F"/>
    <w:rsid w:val="00145742"/>
    <w:rsid w:val="00146F50"/>
    <w:rsid w:val="001573FA"/>
    <w:rsid w:val="00167ED5"/>
    <w:rsid w:val="00180DF8"/>
    <w:rsid w:val="001841AE"/>
    <w:rsid w:val="001F75C7"/>
    <w:rsid w:val="001F7C45"/>
    <w:rsid w:val="00212138"/>
    <w:rsid w:val="0022070F"/>
    <w:rsid w:val="00225CE8"/>
    <w:rsid w:val="0022629F"/>
    <w:rsid w:val="00226914"/>
    <w:rsid w:val="0023026C"/>
    <w:rsid w:val="002359FF"/>
    <w:rsid w:val="00242192"/>
    <w:rsid w:val="0025332B"/>
    <w:rsid w:val="00264203"/>
    <w:rsid w:val="002D3217"/>
    <w:rsid w:val="002D479B"/>
    <w:rsid w:val="002E1BEF"/>
    <w:rsid w:val="002F7852"/>
    <w:rsid w:val="002F7FC2"/>
    <w:rsid w:val="0030053F"/>
    <w:rsid w:val="0031441E"/>
    <w:rsid w:val="003249A5"/>
    <w:rsid w:val="003278CE"/>
    <w:rsid w:val="0033518A"/>
    <w:rsid w:val="00341F8D"/>
    <w:rsid w:val="00350AE3"/>
    <w:rsid w:val="003738AB"/>
    <w:rsid w:val="00385711"/>
    <w:rsid w:val="00387526"/>
    <w:rsid w:val="00391072"/>
    <w:rsid w:val="003A0524"/>
    <w:rsid w:val="003A68D2"/>
    <w:rsid w:val="003E283E"/>
    <w:rsid w:val="00406778"/>
    <w:rsid w:val="00420113"/>
    <w:rsid w:val="00422778"/>
    <w:rsid w:val="00433F74"/>
    <w:rsid w:val="004425B6"/>
    <w:rsid w:val="00461982"/>
    <w:rsid w:val="00471547"/>
    <w:rsid w:val="00477F4F"/>
    <w:rsid w:val="00492A91"/>
    <w:rsid w:val="004B23DC"/>
    <w:rsid w:val="004B43C6"/>
    <w:rsid w:val="004C6E24"/>
    <w:rsid w:val="004E6425"/>
    <w:rsid w:val="004F7717"/>
    <w:rsid w:val="00516016"/>
    <w:rsid w:val="005347E2"/>
    <w:rsid w:val="0054316A"/>
    <w:rsid w:val="00547E3C"/>
    <w:rsid w:val="00554419"/>
    <w:rsid w:val="005619AB"/>
    <w:rsid w:val="00564D58"/>
    <w:rsid w:val="00574C9D"/>
    <w:rsid w:val="00587D76"/>
    <w:rsid w:val="005908E8"/>
    <w:rsid w:val="005A7D47"/>
    <w:rsid w:val="00602357"/>
    <w:rsid w:val="006023A9"/>
    <w:rsid w:val="00607CCA"/>
    <w:rsid w:val="006345F7"/>
    <w:rsid w:val="006517B8"/>
    <w:rsid w:val="00661D39"/>
    <w:rsid w:val="00684AFA"/>
    <w:rsid w:val="006A3D39"/>
    <w:rsid w:val="006D04F0"/>
    <w:rsid w:val="006D6329"/>
    <w:rsid w:val="006E2AD3"/>
    <w:rsid w:val="00704079"/>
    <w:rsid w:val="00707EDA"/>
    <w:rsid w:val="007120C0"/>
    <w:rsid w:val="0075475F"/>
    <w:rsid w:val="00756302"/>
    <w:rsid w:val="007612A1"/>
    <w:rsid w:val="007724AB"/>
    <w:rsid w:val="00781A10"/>
    <w:rsid w:val="007A4E50"/>
    <w:rsid w:val="007B29D6"/>
    <w:rsid w:val="007C4287"/>
    <w:rsid w:val="007C70C8"/>
    <w:rsid w:val="0082519A"/>
    <w:rsid w:val="0083378C"/>
    <w:rsid w:val="00833EFD"/>
    <w:rsid w:val="008401B6"/>
    <w:rsid w:val="00864ACB"/>
    <w:rsid w:val="00871C67"/>
    <w:rsid w:val="008740BC"/>
    <w:rsid w:val="0088569E"/>
    <w:rsid w:val="008D6988"/>
    <w:rsid w:val="008E6B1E"/>
    <w:rsid w:val="0091316D"/>
    <w:rsid w:val="00925C76"/>
    <w:rsid w:val="00925DF5"/>
    <w:rsid w:val="00945842"/>
    <w:rsid w:val="00953219"/>
    <w:rsid w:val="009811D9"/>
    <w:rsid w:val="00983868"/>
    <w:rsid w:val="00985CDF"/>
    <w:rsid w:val="00992546"/>
    <w:rsid w:val="009C2E3A"/>
    <w:rsid w:val="009C5C4D"/>
    <w:rsid w:val="009D1ACD"/>
    <w:rsid w:val="009D2AA9"/>
    <w:rsid w:val="009D51DA"/>
    <w:rsid w:val="009E7ADA"/>
    <w:rsid w:val="009F16A5"/>
    <w:rsid w:val="00A00B05"/>
    <w:rsid w:val="00A04B26"/>
    <w:rsid w:val="00A16DAA"/>
    <w:rsid w:val="00A409F7"/>
    <w:rsid w:val="00A413D1"/>
    <w:rsid w:val="00A640B8"/>
    <w:rsid w:val="00A7129A"/>
    <w:rsid w:val="00A77937"/>
    <w:rsid w:val="00AA107C"/>
    <w:rsid w:val="00AA1916"/>
    <w:rsid w:val="00AB7160"/>
    <w:rsid w:val="00AC02ED"/>
    <w:rsid w:val="00AC54D5"/>
    <w:rsid w:val="00AF4E62"/>
    <w:rsid w:val="00B01C41"/>
    <w:rsid w:val="00B30B77"/>
    <w:rsid w:val="00B370CC"/>
    <w:rsid w:val="00B7386F"/>
    <w:rsid w:val="00B7521D"/>
    <w:rsid w:val="00BB4312"/>
    <w:rsid w:val="00BB5D45"/>
    <w:rsid w:val="00BC6ABE"/>
    <w:rsid w:val="00BD0CBC"/>
    <w:rsid w:val="00BE195C"/>
    <w:rsid w:val="00BE4520"/>
    <w:rsid w:val="00C06B5C"/>
    <w:rsid w:val="00C073D3"/>
    <w:rsid w:val="00C16C3D"/>
    <w:rsid w:val="00C30B1E"/>
    <w:rsid w:val="00C4105C"/>
    <w:rsid w:val="00C54E2F"/>
    <w:rsid w:val="00C829E0"/>
    <w:rsid w:val="00C83625"/>
    <w:rsid w:val="00C96C68"/>
    <w:rsid w:val="00CA4386"/>
    <w:rsid w:val="00CC3931"/>
    <w:rsid w:val="00CE25EE"/>
    <w:rsid w:val="00CE2F1B"/>
    <w:rsid w:val="00CE736F"/>
    <w:rsid w:val="00CF1543"/>
    <w:rsid w:val="00D03F3B"/>
    <w:rsid w:val="00D040EE"/>
    <w:rsid w:val="00D0525A"/>
    <w:rsid w:val="00D23073"/>
    <w:rsid w:val="00D23C46"/>
    <w:rsid w:val="00D30BBC"/>
    <w:rsid w:val="00D32EF6"/>
    <w:rsid w:val="00D4525D"/>
    <w:rsid w:val="00D47932"/>
    <w:rsid w:val="00D66C62"/>
    <w:rsid w:val="00D67025"/>
    <w:rsid w:val="00D77A7D"/>
    <w:rsid w:val="00D82330"/>
    <w:rsid w:val="00D8608F"/>
    <w:rsid w:val="00D907B9"/>
    <w:rsid w:val="00D92BDA"/>
    <w:rsid w:val="00D93916"/>
    <w:rsid w:val="00DA472C"/>
    <w:rsid w:val="00DA77B0"/>
    <w:rsid w:val="00DC235F"/>
    <w:rsid w:val="00DF4D8C"/>
    <w:rsid w:val="00E025A6"/>
    <w:rsid w:val="00E134EA"/>
    <w:rsid w:val="00E15B82"/>
    <w:rsid w:val="00E55EBA"/>
    <w:rsid w:val="00E60EF7"/>
    <w:rsid w:val="00E61E47"/>
    <w:rsid w:val="00E845E1"/>
    <w:rsid w:val="00EA0C5E"/>
    <w:rsid w:val="00EB256A"/>
    <w:rsid w:val="00ED4FFE"/>
    <w:rsid w:val="00EE054F"/>
    <w:rsid w:val="00F074CF"/>
    <w:rsid w:val="00F158D9"/>
    <w:rsid w:val="00F16614"/>
    <w:rsid w:val="00F216AD"/>
    <w:rsid w:val="00F347FD"/>
    <w:rsid w:val="00F42A66"/>
    <w:rsid w:val="00F6743F"/>
    <w:rsid w:val="00F70597"/>
    <w:rsid w:val="00F93620"/>
    <w:rsid w:val="00FA34E8"/>
    <w:rsid w:val="00FB0474"/>
    <w:rsid w:val="00FB295D"/>
    <w:rsid w:val="00FC2B15"/>
    <w:rsid w:val="00FC7F26"/>
    <w:rsid w:val="00FD5F20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5695"/>
  <w15:chartTrackingRefBased/>
  <w15:docId w15:val="{D2A4C5DB-7A9C-49A9-AF42-292256DA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2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B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B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7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94584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table" w:customStyle="1" w:styleId="Tabellenraster4">
    <w:name w:val="Tabellenraster4"/>
    <w:basedOn w:val="NormaleTabelle"/>
    <w:uiPriority w:val="39"/>
    <w:rsid w:val="00BD0CBC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BE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Brünner</dc:creator>
  <cp:keywords/>
  <dc:description/>
  <cp:lastModifiedBy>Gabriela Brünner</cp:lastModifiedBy>
  <cp:revision>2</cp:revision>
  <cp:lastPrinted>2023-04-17T07:21:00Z</cp:lastPrinted>
  <dcterms:created xsi:type="dcterms:W3CDTF">2023-04-18T13:06:00Z</dcterms:created>
  <dcterms:modified xsi:type="dcterms:W3CDTF">2023-04-18T13:06:00Z</dcterms:modified>
</cp:coreProperties>
</file>